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15" w:rsidRPr="004E3B12" w:rsidRDefault="00323302" w:rsidP="00150E15">
      <w:pPr>
        <w:adjustRightInd w:val="0"/>
        <w:snapToGrid w:val="0"/>
        <w:jc w:val="center"/>
        <w:rPr>
          <w:rFonts w:asciiTheme="minorEastAsia" w:hAnsiTheme="minorEastAsia"/>
          <w:b/>
          <w:sz w:val="44"/>
          <w:szCs w:val="44"/>
        </w:rPr>
      </w:pPr>
      <w:r w:rsidRPr="004E3B12">
        <w:rPr>
          <w:rFonts w:asciiTheme="minorEastAsia" w:hAnsiTheme="minorEastAsia" w:hint="eastAsia"/>
          <w:b/>
          <w:sz w:val="44"/>
          <w:szCs w:val="44"/>
        </w:rPr>
        <w:t>青岛科技大学与韩国中央大学联合</w:t>
      </w:r>
    </w:p>
    <w:p w:rsidR="00150E15" w:rsidRPr="004E3B12" w:rsidRDefault="00323302" w:rsidP="00150E15">
      <w:pPr>
        <w:adjustRightInd w:val="0"/>
        <w:snapToGrid w:val="0"/>
        <w:jc w:val="center"/>
        <w:rPr>
          <w:rFonts w:asciiTheme="minorEastAsia" w:hAnsiTheme="minorEastAsia"/>
          <w:b/>
          <w:sz w:val="44"/>
          <w:szCs w:val="44"/>
        </w:rPr>
      </w:pPr>
      <w:r w:rsidRPr="004E3B12">
        <w:rPr>
          <w:rFonts w:asciiTheme="minorEastAsia" w:hAnsiTheme="minorEastAsia" w:hint="eastAsia"/>
          <w:b/>
          <w:sz w:val="44"/>
          <w:szCs w:val="44"/>
        </w:rPr>
        <w:t>艺术硕士（MFA）项目</w:t>
      </w:r>
    </w:p>
    <w:p w:rsidR="00150E15" w:rsidRPr="004E3B12" w:rsidRDefault="00150E15" w:rsidP="002937A6">
      <w:pPr>
        <w:widowControl/>
        <w:shd w:val="clear" w:color="auto" w:fill="FFFFFF"/>
        <w:spacing w:beforeLines="150" w:afterLines="150"/>
        <w:jc w:val="center"/>
        <w:rPr>
          <w:rFonts w:asciiTheme="minorEastAsia" w:hAnsiTheme="minorEastAsia" w:cs="宋体"/>
          <w:kern w:val="0"/>
          <w:sz w:val="48"/>
          <w:szCs w:val="48"/>
        </w:rPr>
      </w:pPr>
      <w:r w:rsidRPr="004E3B12">
        <w:rPr>
          <w:rFonts w:asciiTheme="minorEastAsia" w:hAnsiTheme="minorEastAsia" w:cs="宋体" w:hint="eastAsia"/>
          <w:b/>
          <w:bCs/>
          <w:kern w:val="0"/>
          <w:sz w:val="48"/>
          <w:szCs w:val="48"/>
          <w:bdr w:val="none" w:sz="0" w:space="0" w:color="auto" w:frame="1"/>
        </w:rPr>
        <w:t>招 生 简 章</w:t>
      </w:r>
    </w:p>
    <w:p w:rsidR="00323302" w:rsidRPr="004E3B12" w:rsidRDefault="00150E15" w:rsidP="00323302">
      <w:pPr>
        <w:adjustRightInd w:val="0"/>
        <w:snapToGrid w:val="0"/>
        <w:jc w:val="center"/>
        <w:rPr>
          <w:rFonts w:asciiTheme="minorEastAsia" w:hAnsiTheme="minorEastAsia"/>
          <w:sz w:val="32"/>
          <w:szCs w:val="32"/>
        </w:rPr>
      </w:pPr>
      <w:r w:rsidRPr="004E3B12">
        <w:rPr>
          <w:rFonts w:asciiTheme="minorEastAsia" w:hAnsiTheme="minorEastAsia" w:hint="eastAsia"/>
          <w:sz w:val="32"/>
          <w:szCs w:val="32"/>
        </w:rPr>
        <w:t>（2016年</w:t>
      </w:r>
      <w:r w:rsidRPr="004E3B12">
        <w:rPr>
          <w:rFonts w:asciiTheme="minorEastAsia" w:hAnsiTheme="minorEastAsia"/>
          <w:sz w:val="32"/>
          <w:szCs w:val="32"/>
        </w:rPr>
        <w:t>教育部批准中外合作办学项目</w:t>
      </w:r>
      <w:r w:rsidRPr="004E3B12">
        <w:rPr>
          <w:rFonts w:asciiTheme="minorEastAsia" w:hAnsiTheme="minorEastAsia" w:hint="eastAsia"/>
          <w:sz w:val="32"/>
          <w:szCs w:val="32"/>
        </w:rPr>
        <w:t>）</w:t>
      </w:r>
    </w:p>
    <w:p w:rsidR="00AB43DA" w:rsidRPr="004E3B12" w:rsidRDefault="00AB43DA" w:rsidP="00323302">
      <w:pPr>
        <w:adjustRightInd w:val="0"/>
        <w:snapToGrid w:val="0"/>
        <w:jc w:val="center"/>
        <w:rPr>
          <w:rFonts w:ascii="华文细黑" w:eastAsia="华文细黑" w:hAnsi="华文细黑"/>
          <w:b/>
          <w:sz w:val="32"/>
          <w:szCs w:val="32"/>
        </w:rPr>
      </w:pPr>
    </w:p>
    <w:p w:rsidR="00A23081" w:rsidRPr="004E3B12" w:rsidRDefault="00354C5E" w:rsidP="00A23081">
      <w:pPr>
        <w:widowControl/>
        <w:autoSpaceDE w:val="0"/>
        <w:autoSpaceDN w:val="0"/>
        <w:adjustRightInd w:val="0"/>
        <w:snapToGrid w:val="0"/>
        <w:spacing w:line="360" w:lineRule="auto"/>
        <w:ind w:firstLine="420"/>
        <w:rPr>
          <w:rFonts w:asciiTheme="minorEastAsia" w:hAnsiTheme="minorEastAsia"/>
          <w:szCs w:val="21"/>
        </w:rPr>
      </w:pPr>
      <w:r w:rsidRPr="004E3B12">
        <w:rPr>
          <w:rFonts w:asciiTheme="minorEastAsia" w:hAnsiTheme="minorEastAsia" w:hint="eastAsia"/>
          <w:szCs w:val="21"/>
        </w:rPr>
        <w:t>青岛科技大学（QUST）与韩国中央大学（CAU）合作举办的影视与动画专业艺术硕士研究生教育项目是经中国教育部2015年8月批准的中外合作办学项目（</w:t>
      </w:r>
      <w:r w:rsidR="00801F07" w:rsidRPr="004E3B12">
        <w:rPr>
          <w:rFonts w:asciiTheme="minorEastAsia" w:hAnsiTheme="minorEastAsia"/>
          <w:szCs w:val="21"/>
        </w:rPr>
        <w:t>教外办学函</w:t>
      </w:r>
      <w:r w:rsidR="00801F07" w:rsidRPr="004E3B12">
        <w:rPr>
          <w:rFonts w:asciiTheme="minorEastAsia" w:hAnsiTheme="minorEastAsia" w:hint="eastAsia"/>
          <w:szCs w:val="21"/>
        </w:rPr>
        <w:t>[</w:t>
      </w:r>
      <w:r w:rsidRPr="004E3B12">
        <w:rPr>
          <w:rFonts w:asciiTheme="minorEastAsia" w:hAnsiTheme="minorEastAsia"/>
          <w:szCs w:val="21"/>
        </w:rPr>
        <w:t>201</w:t>
      </w:r>
      <w:r w:rsidRPr="004E3B12">
        <w:rPr>
          <w:rFonts w:asciiTheme="minorEastAsia" w:hAnsiTheme="minorEastAsia" w:hint="eastAsia"/>
          <w:szCs w:val="21"/>
        </w:rPr>
        <w:t>5</w:t>
      </w:r>
      <w:r w:rsidR="00801F07" w:rsidRPr="004E3B12">
        <w:rPr>
          <w:rFonts w:asciiTheme="minorEastAsia" w:hAnsiTheme="minorEastAsia" w:hint="eastAsia"/>
          <w:szCs w:val="21"/>
        </w:rPr>
        <w:t>]</w:t>
      </w:r>
      <w:r w:rsidRPr="004E3B12">
        <w:rPr>
          <w:rFonts w:asciiTheme="minorEastAsia" w:hAnsiTheme="minorEastAsia" w:hint="eastAsia"/>
          <w:szCs w:val="21"/>
        </w:rPr>
        <w:t>57</w:t>
      </w:r>
      <w:r w:rsidRPr="004E3B12">
        <w:rPr>
          <w:rFonts w:asciiTheme="minorEastAsia" w:hAnsiTheme="minorEastAsia"/>
          <w:szCs w:val="21"/>
        </w:rPr>
        <w:t>号通知，批准书编号：MOE37KR1A2015</w:t>
      </w:r>
      <w:r w:rsidRPr="004E3B12">
        <w:rPr>
          <w:rFonts w:asciiTheme="minorEastAsia" w:hAnsiTheme="minorEastAsia" w:hint="eastAsia"/>
          <w:szCs w:val="21"/>
        </w:rPr>
        <w:t>1716</w:t>
      </w:r>
      <w:r w:rsidRPr="004E3B12">
        <w:rPr>
          <w:rFonts w:asciiTheme="minorEastAsia" w:hAnsiTheme="minorEastAsia"/>
          <w:szCs w:val="21"/>
        </w:rPr>
        <w:t>N</w:t>
      </w:r>
      <w:r w:rsidRPr="004E3B12">
        <w:rPr>
          <w:rFonts w:asciiTheme="minorEastAsia" w:hAnsiTheme="minorEastAsia" w:hint="eastAsia"/>
          <w:szCs w:val="21"/>
        </w:rPr>
        <w:t>）</w:t>
      </w:r>
      <w:r w:rsidRPr="004E3B12">
        <w:rPr>
          <w:rFonts w:asciiTheme="minorEastAsia" w:hAnsiTheme="minorEastAsia"/>
          <w:szCs w:val="21"/>
        </w:rPr>
        <w:t>，</w:t>
      </w:r>
      <w:r w:rsidRPr="004E3B12">
        <w:rPr>
          <w:rFonts w:asciiTheme="minorEastAsia" w:hAnsiTheme="minorEastAsia" w:hint="eastAsia"/>
          <w:szCs w:val="21"/>
        </w:rPr>
        <w:t>是教育部在山东省首个批准的艺术硕士研究生中外合作办学项目，也是青岛科技大学首个硕士研究生中外合作办学项目、首个艺术学科中外合作办学项目。</w:t>
      </w:r>
    </w:p>
    <w:p w:rsidR="001466D1" w:rsidRPr="004E3B12" w:rsidRDefault="00A23081" w:rsidP="009E46DC">
      <w:pPr>
        <w:spacing w:line="360" w:lineRule="auto"/>
        <w:ind w:firstLineChars="150" w:firstLine="480"/>
        <w:rPr>
          <w:rFonts w:ascii="黑体" w:eastAsia="黑体" w:hAnsi="黑体" w:cstheme="majorBidi"/>
          <w:bCs/>
          <w:sz w:val="32"/>
          <w:szCs w:val="32"/>
        </w:rPr>
      </w:pPr>
      <w:r w:rsidRPr="004E3B12">
        <w:rPr>
          <w:rFonts w:ascii="黑体" w:eastAsia="黑体" w:hAnsi="黑体" w:cstheme="majorBidi" w:hint="eastAsia"/>
          <w:bCs/>
          <w:sz w:val="32"/>
          <w:szCs w:val="32"/>
        </w:rPr>
        <w:t>一</w:t>
      </w:r>
      <w:r w:rsidR="00E54E1F" w:rsidRPr="004E3B12">
        <w:rPr>
          <w:rFonts w:ascii="黑体" w:eastAsia="黑体" w:hAnsi="黑体" w:cstheme="majorBidi" w:hint="eastAsia"/>
          <w:bCs/>
          <w:sz w:val="32"/>
          <w:szCs w:val="32"/>
        </w:rPr>
        <w:t>、</w:t>
      </w:r>
      <w:r w:rsidR="001466D1" w:rsidRPr="004E3B12">
        <w:rPr>
          <w:rFonts w:ascii="黑体" w:eastAsia="黑体" w:hAnsi="黑体" w:cstheme="majorBidi"/>
          <w:bCs/>
          <w:sz w:val="32"/>
          <w:szCs w:val="32"/>
        </w:rPr>
        <w:t>招生专业</w:t>
      </w:r>
      <w:r w:rsidR="00FA428A" w:rsidRPr="004E3B12">
        <w:rPr>
          <w:rFonts w:ascii="黑体" w:eastAsia="黑体" w:hAnsi="黑体" w:cstheme="majorBidi"/>
          <w:bCs/>
          <w:sz w:val="32"/>
          <w:szCs w:val="32"/>
        </w:rPr>
        <w:t>及</w:t>
      </w:r>
      <w:r w:rsidR="002B5BCF" w:rsidRPr="004E3B12">
        <w:rPr>
          <w:rFonts w:ascii="黑体" w:eastAsia="黑体" w:hAnsi="黑体" w:cstheme="majorBidi" w:hint="eastAsia"/>
          <w:bCs/>
          <w:sz w:val="32"/>
          <w:szCs w:val="32"/>
        </w:rPr>
        <w:t>招生</w:t>
      </w:r>
      <w:r w:rsidRPr="004E3B12">
        <w:rPr>
          <w:rFonts w:ascii="黑体" w:eastAsia="黑体" w:hAnsi="黑体" w:cstheme="majorBidi" w:hint="eastAsia"/>
          <w:bCs/>
          <w:sz w:val="32"/>
          <w:szCs w:val="32"/>
        </w:rPr>
        <w:t>计划</w:t>
      </w:r>
    </w:p>
    <w:p w:rsidR="002B5BCF" w:rsidRPr="004E3B12" w:rsidRDefault="00055607" w:rsidP="003A04A4">
      <w:pPr>
        <w:widowControl/>
        <w:autoSpaceDE w:val="0"/>
        <w:autoSpaceDN w:val="0"/>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hint="eastAsia"/>
          <w:szCs w:val="21"/>
        </w:rPr>
        <w:t>本艺术硕士项目招生专业：影视与动漫</w:t>
      </w:r>
      <w:r w:rsidR="002B5BCF" w:rsidRPr="004E3B12">
        <w:rPr>
          <w:rFonts w:asciiTheme="minorEastAsia" w:hAnsiTheme="minorEastAsia" w:hint="eastAsia"/>
          <w:szCs w:val="21"/>
        </w:rPr>
        <w:t>；招生人数：30人。（详见下表）</w:t>
      </w:r>
    </w:p>
    <w:tbl>
      <w:tblPr>
        <w:tblStyle w:val="a3"/>
        <w:tblW w:w="5000" w:type="pct"/>
        <w:jc w:val="center"/>
        <w:tblLook w:val="04A0"/>
      </w:tblPr>
      <w:tblGrid>
        <w:gridCol w:w="1479"/>
        <w:gridCol w:w="1653"/>
        <w:gridCol w:w="1280"/>
        <w:gridCol w:w="2500"/>
        <w:gridCol w:w="850"/>
        <w:gridCol w:w="750"/>
        <w:gridCol w:w="10"/>
      </w:tblGrid>
      <w:tr w:rsidR="00BC4557" w:rsidRPr="004E3B12" w:rsidTr="00C11892">
        <w:trPr>
          <w:trHeight w:val="768"/>
          <w:jc w:val="center"/>
        </w:trPr>
        <w:tc>
          <w:tcPr>
            <w:tcW w:w="867" w:type="pct"/>
            <w:vAlign w:val="center"/>
          </w:tcPr>
          <w:p w:rsidR="00BC4557" w:rsidRPr="004E3B12" w:rsidRDefault="00BC4557" w:rsidP="002B5BCF">
            <w:pPr>
              <w:adjustRightInd w:val="0"/>
              <w:snapToGrid w:val="0"/>
              <w:spacing w:line="360" w:lineRule="auto"/>
              <w:jc w:val="center"/>
              <w:rPr>
                <w:rFonts w:asciiTheme="minorEastAsia" w:hAnsiTheme="minorEastAsia"/>
                <w:sz w:val="22"/>
              </w:rPr>
            </w:pPr>
            <w:r w:rsidRPr="004E3B12">
              <w:rPr>
                <w:rFonts w:asciiTheme="minorEastAsia" w:hAnsiTheme="minorEastAsia"/>
                <w:sz w:val="22"/>
              </w:rPr>
              <w:t>层次与类别</w:t>
            </w:r>
          </w:p>
        </w:tc>
        <w:tc>
          <w:tcPr>
            <w:tcW w:w="970" w:type="pct"/>
            <w:vAlign w:val="center"/>
          </w:tcPr>
          <w:p w:rsidR="00BC4557" w:rsidRPr="004E3B12" w:rsidRDefault="00BC4557" w:rsidP="002B5BCF">
            <w:pPr>
              <w:adjustRightInd w:val="0"/>
              <w:snapToGrid w:val="0"/>
              <w:spacing w:line="360" w:lineRule="auto"/>
              <w:jc w:val="center"/>
              <w:rPr>
                <w:rFonts w:asciiTheme="minorEastAsia" w:hAnsiTheme="minorEastAsia"/>
                <w:sz w:val="22"/>
              </w:rPr>
            </w:pPr>
            <w:r w:rsidRPr="004E3B12">
              <w:rPr>
                <w:rFonts w:asciiTheme="minorEastAsia" w:hAnsiTheme="minorEastAsia"/>
                <w:sz w:val="22"/>
              </w:rPr>
              <w:t>颁发学位</w:t>
            </w:r>
          </w:p>
        </w:tc>
        <w:tc>
          <w:tcPr>
            <w:tcW w:w="2218" w:type="pct"/>
            <w:gridSpan w:val="2"/>
            <w:vAlign w:val="center"/>
          </w:tcPr>
          <w:p w:rsidR="00BC4557" w:rsidRPr="004E3B12" w:rsidRDefault="00BC4557" w:rsidP="002B5BCF">
            <w:pPr>
              <w:adjustRightInd w:val="0"/>
              <w:snapToGrid w:val="0"/>
              <w:spacing w:line="360" w:lineRule="auto"/>
              <w:ind w:firstLineChars="50" w:firstLine="110"/>
              <w:jc w:val="center"/>
              <w:rPr>
                <w:rFonts w:asciiTheme="minorEastAsia" w:hAnsiTheme="minorEastAsia"/>
                <w:sz w:val="22"/>
              </w:rPr>
            </w:pPr>
            <w:r w:rsidRPr="004E3B12">
              <w:rPr>
                <w:rFonts w:asciiTheme="minorEastAsia" w:hAnsiTheme="minorEastAsia"/>
                <w:sz w:val="22"/>
              </w:rPr>
              <w:t>专业：影视与动漫</w:t>
            </w:r>
          </w:p>
        </w:tc>
        <w:tc>
          <w:tcPr>
            <w:tcW w:w="499" w:type="pct"/>
            <w:vAlign w:val="center"/>
          </w:tcPr>
          <w:p w:rsidR="00047340" w:rsidRPr="004E3B12" w:rsidRDefault="00211C61" w:rsidP="00211C61">
            <w:pPr>
              <w:adjustRightInd w:val="0"/>
              <w:snapToGrid w:val="0"/>
              <w:spacing w:line="360" w:lineRule="auto"/>
              <w:jc w:val="center"/>
              <w:rPr>
                <w:rFonts w:asciiTheme="minorEastAsia" w:hAnsiTheme="minorEastAsia"/>
                <w:sz w:val="18"/>
                <w:szCs w:val="18"/>
              </w:rPr>
            </w:pPr>
            <w:r w:rsidRPr="004E3B12">
              <w:rPr>
                <w:rFonts w:asciiTheme="minorEastAsia" w:hAnsiTheme="minorEastAsia" w:hint="eastAsia"/>
                <w:sz w:val="18"/>
                <w:szCs w:val="18"/>
              </w:rPr>
              <w:t>第</w:t>
            </w:r>
            <w:r w:rsidR="00047340" w:rsidRPr="004E3B12">
              <w:rPr>
                <w:rFonts w:asciiTheme="minorEastAsia" w:hAnsiTheme="minorEastAsia" w:hint="eastAsia"/>
                <w:sz w:val="18"/>
                <w:szCs w:val="18"/>
              </w:rPr>
              <w:t>1</w:t>
            </w:r>
            <w:r w:rsidRPr="004E3B12">
              <w:rPr>
                <w:rFonts w:asciiTheme="minorEastAsia" w:hAnsiTheme="minorEastAsia" w:hint="eastAsia"/>
                <w:sz w:val="18"/>
                <w:szCs w:val="18"/>
              </w:rPr>
              <w:t>批</w:t>
            </w:r>
          </w:p>
          <w:p w:rsidR="00211C61" w:rsidRPr="004E3B12" w:rsidRDefault="00047340" w:rsidP="00211C61">
            <w:pPr>
              <w:adjustRightInd w:val="0"/>
              <w:snapToGrid w:val="0"/>
              <w:spacing w:line="360" w:lineRule="auto"/>
              <w:jc w:val="center"/>
              <w:rPr>
                <w:rFonts w:asciiTheme="minorEastAsia" w:hAnsiTheme="minorEastAsia"/>
                <w:sz w:val="18"/>
                <w:szCs w:val="18"/>
              </w:rPr>
            </w:pPr>
            <w:r w:rsidRPr="004E3B12">
              <w:rPr>
                <w:rFonts w:asciiTheme="minorEastAsia" w:hAnsiTheme="minorEastAsia"/>
                <w:sz w:val="18"/>
                <w:szCs w:val="18"/>
              </w:rPr>
              <w:t>招生</w:t>
            </w:r>
          </w:p>
          <w:p w:rsidR="00BC4557" w:rsidRPr="004E3B12" w:rsidRDefault="00047340" w:rsidP="00211C61">
            <w:pPr>
              <w:adjustRightInd w:val="0"/>
              <w:snapToGrid w:val="0"/>
              <w:spacing w:line="360" w:lineRule="auto"/>
              <w:jc w:val="center"/>
              <w:rPr>
                <w:rFonts w:asciiTheme="minorEastAsia" w:hAnsiTheme="minorEastAsia"/>
                <w:sz w:val="18"/>
                <w:szCs w:val="18"/>
              </w:rPr>
            </w:pPr>
            <w:r w:rsidRPr="004E3B12">
              <w:rPr>
                <w:rFonts w:asciiTheme="minorEastAsia" w:hAnsiTheme="minorEastAsia"/>
                <w:sz w:val="18"/>
                <w:szCs w:val="18"/>
              </w:rPr>
              <w:t>人数</w:t>
            </w:r>
          </w:p>
        </w:tc>
        <w:tc>
          <w:tcPr>
            <w:tcW w:w="446" w:type="pct"/>
            <w:gridSpan w:val="2"/>
            <w:vAlign w:val="center"/>
          </w:tcPr>
          <w:p w:rsidR="00211C61" w:rsidRPr="004E3B12" w:rsidRDefault="00211C61" w:rsidP="00211C61">
            <w:pPr>
              <w:adjustRightInd w:val="0"/>
              <w:snapToGrid w:val="0"/>
              <w:spacing w:line="360" w:lineRule="auto"/>
              <w:jc w:val="center"/>
              <w:rPr>
                <w:rFonts w:asciiTheme="minorEastAsia" w:hAnsiTheme="minorEastAsia"/>
                <w:sz w:val="18"/>
                <w:szCs w:val="18"/>
              </w:rPr>
            </w:pPr>
            <w:r w:rsidRPr="004E3B12">
              <w:rPr>
                <w:rFonts w:asciiTheme="minorEastAsia" w:hAnsiTheme="minorEastAsia" w:hint="eastAsia"/>
                <w:sz w:val="18"/>
                <w:szCs w:val="18"/>
              </w:rPr>
              <w:t>第</w:t>
            </w:r>
            <w:r w:rsidR="00047340" w:rsidRPr="004E3B12">
              <w:rPr>
                <w:rFonts w:asciiTheme="minorEastAsia" w:hAnsiTheme="minorEastAsia" w:hint="eastAsia"/>
                <w:sz w:val="18"/>
                <w:szCs w:val="18"/>
              </w:rPr>
              <w:t>2</w:t>
            </w:r>
            <w:r w:rsidRPr="004E3B12">
              <w:rPr>
                <w:rFonts w:asciiTheme="minorEastAsia" w:hAnsiTheme="minorEastAsia" w:hint="eastAsia"/>
                <w:sz w:val="18"/>
                <w:szCs w:val="18"/>
              </w:rPr>
              <w:t>批</w:t>
            </w:r>
            <w:r w:rsidR="00047340" w:rsidRPr="004E3B12">
              <w:rPr>
                <w:rFonts w:asciiTheme="minorEastAsia" w:hAnsiTheme="minorEastAsia"/>
                <w:sz w:val="18"/>
                <w:szCs w:val="18"/>
              </w:rPr>
              <w:t>招生</w:t>
            </w:r>
          </w:p>
          <w:p w:rsidR="00BC4557" w:rsidRPr="004E3B12" w:rsidRDefault="00047340" w:rsidP="00211C61">
            <w:pPr>
              <w:adjustRightInd w:val="0"/>
              <w:snapToGrid w:val="0"/>
              <w:spacing w:line="360" w:lineRule="auto"/>
              <w:jc w:val="center"/>
              <w:rPr>
                <w:rFonts w:asciiTheme="minorEastAsia" w:hAnsiTheme="minorEastAsia"/>
                <w:sz w:val="18"/>
                <w:szCs w:val="18"/>
              </w:rPr>
            </w:pPr>
            <w:r w:rsidRPr="004E3B12">
              <w:rPr>
                <w:rFonts w:asciiTheme="minorEastAsia" w:hAnsiTheme="minorEastAsia"/>
                <w:sz w:val="18"/>
                <w:szCs w:val="18"/>
              </w:rPr>
              <w:t>人数</w:t>
            </w:r>
          </w:p>
        </w:tc>
      </w:tr>
      <w:tr w:rsidR="00BC4557" w:rsidRPr="004E3B12" w:rsidTr="00211C61">
        <w:trPr>
          <w:gridAfter w:val="1"/>
          <w:wAfter w:w="6" w:type="pct"/>
          <w:jc w:val="center"/>
        </w:trPr>
        <w:tc>
          <w:tcPr>
            <w:tcW w:w="867" w:type="pct"/>
            <w:vMerge w:val="restart"/>
            <w:vAlign w:val="center"/>
          </w:tcPr>
          <w:p w:rsidR="002B5BCF" w:rsidRPr="004E3B12" w:rsidRDefault="00BC4557" w:rsidP="002B5BCF">
            <w:pPr>
              <w:adjustRightInd w:val="0"/>
              <w:snapToGrid w:val="0"/>
              <w:spacing w:line="360" w:lineRule="auto"/>
              <w:jc w:val="center"/>
              <w:rPr>
                <w:rFonts w:asciiTheme="minorEastAsia" w:hAnsiTheme="minorEastAsia"/>
                <w:sz w:val="18"/>
                <w:szCs w:val="18"/>
              </w:rPr>
            </w:pPr>
            <w:r w:rsidRPr="004E3B12">
              <w:rPr>
                <w:rFonts w:asciiTheme="minorEastAsia" w:hAnsiTheme="minorEastAsia"/>
                <w:sz w:val="18"/>
                <w:szCs w:val="18"/>
              </w:rPr>
              <w:t>外国硕士</w:t>
            </w:r>
          </w:p>
          <w:p w:rsidR="00BC4557" w:rsidRPr="004E3B12" w:rsidRDefault="00BC4557" w:rsidP="002B5BCF">
            <w:pPr>
              <w:adjustRightInd w:val="0"/>
              <w:snapToGrid w:val="0"/>
              <w:spacing w:line="360" w:lineRule="auto"/>
              <w:jc w:val="center"/>
              <w:rPr>
                <w:rFonts w:asciiTheme="minorEastAsia" w:hAnsiTheme="minorEastAsia"/>
                <w:sz w:val="18"/>
                <w:szCs w:val="18"/>
              </w:rPr>
            </w:pPr>
            <w:r w:rsidRPr="004E3B12">
              <w:rPr>
                <w:rFonts w:asciiTheme="minorEastAsia" w:hAnsiTheme="minorEastAsia"/>
                <w:sz w:val="18"/>
                <w:szCs w:val="18"/>
              </w:rPr>
              <w:t>学位教育</w:t>
            </w:r>
          </w:p>
        </w:tc>
        <w:tc>
          <w:tcPr>
            <w:tcW w:w="970" w:type="pct"/>
            <w:vMerge w:val="restart"/>
            <w:vAlign w:val="center"/>
          </w:tcPr>
          <w:p w:rsidR="00BC4557" w:rsidRPr="004E3B12" w:rsidRDefault="00BC4557" w:rsidP="0025493B">
            <w:pPr>
              <w:adjustRightInd w:val="0"/>
              <w:snapToGrid w:val="0"/>
              <w:spacing w:line="360" w:lineRule="auto"/>
              <w:ind w:firstLine="420"/>
              <w:rPr>
                <w:rFonts w:asciiTheme="minorEastAsia" w:hAnsiTheme="minorEastAsia"/>
                <w:sz w:val="18"/>
                <w:szCs w:val="18"/>
              </w:rPr>
            </w:pPr>
            <w:r w:rsidRPr="004E3B12">
              <w:rPr>
                <w:rFonts w:asciiTheme="minorEastAsia" w:hAnsiTheme="minorEastAsia"/>
                <w:sz w:val="18"/>
                <w:szCs w:val="18"/>
              </w:rPr>
              <w:t>MFA</w:t>
            </w:r>
          </w:p>
          <w:p w:rsidR="00BC4557" w:rsidRPr="004E3B12" w:rsidRDefault="00BC4557" w:rsidP="0025493B">
            <w:pPr>
              <w:adjustRightInd w:val="0"/>
              <w:snapToGrid w:val="0"/>
              <w:spacing w:line="360" w:lineRule="auto"/>
              <w:jc w:val="center"/>
              <w:rPr>
                <w:rFonts w:asciiTheme="minorEastAsia" w:hAnsiTheme="minorEastAsia"/>
                <w:sz w:val="18"/>
                <w:szCs w:val="18"/>
              </w:rPr>
            </w:pPr>
            <w:r w:rsidRPr="004E3B12">
              <w:rPr>
                <w:rFonts w:asciiTheme="minorEastAsia" w:hAnsiTheme="minorEastAsia"/>
                <w:sz w:val="18"/>
                <w:szCs w:val="18"/>
              </w:rPr>
              <w:t>(Master degree in Fine art)</w:t>
            </w:r>
          </w:p>
          <w:p w:rsidR="00BC4557" w:rsidRPr="004E3B12" w:rsidRDefault="00BC4557" w:rsidP="0025493B">
            <w:pPr>
              <w:adjustRightInd w:val="0"/>
              <w:snapToGrid w:val="0"/>
              <w:spacing w:line="360" w:lineRule="auto"/>
              <w:jc w:val="center"/>
              <w:rPr>
                <w:rFonts w:asciiTheme="minorEastAsia" w:hAnsiTheme="minorEastAsia"/>
                <w:sz w:val="18"/>
                <w:szCs w:val="18"/>
              </w:rPr>
            </w:pPr>
            <w:r w:rsidRPr="004E3B12">
              <w:rPr>
                <w:rFonts w:asciiTheme="minorEastAsia" w:hAnsiTheme="minorEastAsia"/>
                <w:sz w:val="18"/>
                <w:szCs w:val="18"/>
              </w:rPr>
              <w:t>（</w:t>
            </w:r>
            <w:r w:rsidRPr="004E3B12">
              <w:rPr>
                <w:rFonts w:asciiTheme="minorEastAsia" w:eastAsia="Batang" w:hAnsi="Batang" w:cs="Batang" w:hint="eastAsia"/>
                <w:sz w:val="18"/>
                <w:szCs w:val="18"/>
              </w:rPr>
              <w:t>영상학</w:t>
            </w:r>
            <w:r w:rsidRPr="004E3B12">
              <w:rPr>
                <w:rFonts w:asciiTheme="minorEastAsia" w:hAnsiTheme="minorEastAsia"/>
                <w:sz w:val="18"/>
                <w:szCs w:val="18"/>
              </w:rPr>
              <w:t>）</w:t>
            </w:r>
          </w:p>
        </w:tc>
        <w:tc>
          <w:tcPr>
            <w:tcW w:w="751" w:type="pct"/>
            <w:vMerge w:val="restart"/>
            <w:vAlign w:val="center"/>
          </w:tcPr>
          <w:p w:rsidR="00BC4557" w:rsidRPr="004E3B12" w:rsidRDefault="00BC4557" w:rsidP="0025493B">
            <w:pPr>
              <w:adjustRightInd w:val="0"/>
              <w:snapToGrid w:val="0"/>
              <w:spacing w:line="360" w:lineRule="auto"/>
              <w:jc w:val="center"/>
              <w:rPr>
                <w:rFonts w:asciiTheme="minorEastAsia" w:hAnsiTheme="minorEastAsia"/>
                <w:sz w:val="18"/>
                <w:szCs w:val="18"/>
              </w:rPr>
            </w:pPr>
            <w:r w:rsidRPr="004E3B12">
              <w:rPr>
                <w:rFonts w:asciiTheme="minorEastAsia" w:hAnsiTheme="minorEastAsia"/>
                <w:sz w:val="18"/>
                <w:szCs w:val="18"/>
              </w:rPr>
              <w:t>专业方向</w:t>
            </w:r>
          </w:p>
        </w:tc>
        <w:tc>
          <w:tcPr>
            <w:tcW w:w="1467" w:type="pct"/>
            <w:vAlign w:val="center"/>
          </w:tcPr>
          <w:p w:rsidR="00BC4557" w:rsidRPr="004E3B12" w:rsidRDefault="00BC4557" w:rsidP="002B5BCF">
            <w:pPr>
              <w:adjustRightInd w:val="0"/>
              <w:snapToGrid w:val="0"/>
              <w:spacing w:line="360" w:lineRule="auto"/>
              <w:rPr>
                <w:rFonts w:asciiTheme="minorEastAsia" w:hAnsiTheme="minorEastAsia"/>
                <w:sz w:val="18"/>
                <w:szCs w:val="18"/>
              </w:rPr>
            </w:pPr>
            <w:r w:rsidRPr="004E3B12">
              <w:rPr>
                <w:rFonts w:asciiTheme="minorEastAsia" w:hAnsiTheme="minorEastAsia"/>
                <w:sz w:val="18"/>
                <w:szCs w:val="18"/>
              </w:rPr>
              <w:t>影视特效</w:t>
            </w:r>
          </w:p>
          <w:p w:rsidR="00BC4557" w:rsidRPr="004E3B12" w:rsidRDefault="00BC4557" w:rsidP="002B5BCF">
            <w:pPr>
              <w:adjustRightInd w:val="0"/>
              <w:snapToGrid w:val="0"/>
              <w:spacing w:line="360" w:lineRule="auto"/>
              <w:rPr>
                <w:rFonts w:asciiTheme="minorEastAsia" w:hAnsiTheme="minorEastAsia"/>
                <w:sz w:val="18"/>
                <w:szCs w:val="18"/>
              </w:rPr>
            </w:pPr>
            <w:r w:rsidRPr="004E3B12">
              <w:rPr>
                <w:rFonts w:asciiTheme="minorEastAsia" w:hAnsiTheme="minorEastAsia"/>
                <w:sz w:val="18"/>
                <w:szCs w:val="18"/>
              </w:rPr>
              <w:t>(Film-Special Effects)</w:t>
            </w:r>
          </w:p>
        </w:tc>
        <w:tc>
          <w:tcPr>
            <w:tcW w:w="499" w:type="pct"/>
            <w:vAlign w:val="center"/>
          </w:tcPr>
          <w:p w:rsidR="00BC4557" w:rsidRPr="004E3B12" w:rsidRDefault="00BC4557" w:rsidP="002B5BCF">
            <w:pPr>
              <w:adjustRightInd w:val="0"/>
              <w:snapToGrid w:val="0"/>
              <w:spacing w:line="360" w:lineRule="auto"/>
              <w:jc w:val="center"/>
              <w:rPr>
                <w:rFonts w:asciiTheme="minorEastAsia" w:hAnsiTheme="minorEastAsia"/>
                <w:sz w:val="18"/>
                <w:szCs w:val="18"/>
              </w:rPr>
            </w:pPr>
            <w:r w:rsidRPr="004E3B12">
              <w:rPr>
                <w:rFonts w:asciiTheme="minorEastAsia" w:hAnsiTheme="minorEastAsia" w:hint="eastAsia"/>
                <w:sz w:val="18"/>
                <w:szCs w:val="18"/>
                <w:lang w:eastAsia="ko-KR"/>
              </w:rPr>
              <w:t>1</w:t>
            </w:r>
          </w:p>
        </w:tc>
        <w:tc>
          <w:tcPr>
            <w:tcW w:w="440" w:type="pct"/>
            <w:vAlign w:val="center"/>
          </w:tcPr>
          <w:p w:rsidR="00BC4557" w:rsidRPr="004E3B12" w:rsidRDefault="00BC4557" w:rsidP="002B5BCF">
            <w:pPr>
              <w:adjustRightInd w:val="0"/>
              <w:snapToGrid w:val="0"/>
              <w:spacing w:line="360" w:lineRule="auto"/>
              <w:jc w:val="center"/>
              <w:rPr>
                <w:rFonts w:asciiTheme="minorEastAsia" w:hAnsiTheme="minorEastAsia"/>
                <w:sz w:val="18"/>
                <w:szCs w:val="18"/>
                <w:lang w:eastAsia="ko-KR"/>
              </w:rPr>
            </w:pPr>
            <w:r w:rsidRPr="004E3B12">
              <w:rPr>
                <w:rFonts w:asciiTheme="minorEastAsia" w:hAnsiTheme="minorEastAsia" w:hint="eastAsia"/>
                <w:sz w:val="18"/>
                <w:szCs w:val="18"/>
              </w:rPr>
              <w:t>1</w:t>
            </w:r>
          </w:p>
        </w:tc>
      </w:tr>
      <w:tr w:rsidR="00BC4557" w:rsidRPr="004E3B12" w:rsidTr="00211C61">
        <w:trPr>
          <w:gridAfter w:val="1"/>
          <w:wAfter w:w="6" w:type="pct"/>
          <w:jc w:val="center"/>
        </w:trPr>
        <w:tc>
          <w:tcPr>
            <w:tcW w:w="867" w:type="pct"/>
            <w:vMerge/>
          </w:tcPr>
          <w:p w:rsidR="00BC4557" w:rsidRPr="004E3B12" w:rsidRDefault="00BC4557" w:rsidP="0025493B">
            <w:pPr>
              <w:adjustRightInd w:val="0"/>
              <w:snapToGrid w:val="0"/>
              <w:spacing w:line="360" w:lineRule="auto"/>
              <w:rPr>
                <w:rFonts w:asciiTheme="minorEastAsia" w:hAnsiTheme="minorEastAsia"/>
                <w:sz w:val="18"/>
                <w:szCs w:val="18"/>
              </w:rPr>
            </w:pPr>
          </w:p>
        </w:tc>
        <w:tc>
          <w:tcPr>
            <w:tcW w:w="970" w:type="pct"/>
            <w:vMerge/>
          </w:tcPr>
          <w:p w:rsidR="00BC4557" w:rsidRPr="004E3B12" w:rsidRDefault="00BC4557" w:rsidP="0025493B">
            <w:pPr>
              <w:adjustRightInd w:val="0"/>
              <w:snapToGrid w:val="0"/>
              <w:spacing w:line="360" w:lineRule="auto"/>
              <w:rPr>
                <w:rFonts w:asciiTheme="minorEastAsia" w:hAnsiTheme="minorEastAsia"/>
                <w:sz w:val="18"/>
                <w:szCs w:val="18"/>
              </w:rPr>
            </w:pPr>
          </w:p>
        </w:tc>
        <w:tc>
          <w:tcPr>
            <w:tcW w:w="751" w:type="pct"/>
            <w:vMerge/>
            <w:vAlign w:val="center"/>
          </w:tcPr>
          <w:p w:rsidR="00BC4557" w:rsidRPr="004E3B12" w:rsidRDefault="00BC4557" w:rsidP="0025493B">
            <w:pPr>
              <w:adjustRightInd w:val="0"/>
              <w:snapToGrid w:val="0"/>
              <w:spacing w:line="360" w:lineRule="auto"/>
              <w:jc w:val="center"/>
              <w:rPr>
                <w:rFonts w:asciiTheme="minorEastAsia" w:hAnsiTheme="minorEastAsia"/>
                <w:sz w:val="18"/>
                <w:szCs w:val="18"/>
              </w:rPr>
            </w:pPr>
          </w:p>
        </w:tc>
        <w:tc>
          <w:tcPr>
            <w:tcW w:w="1467" w:type="pct"/>
            <w:vAlign w:val="center"/>
          </w:tcPr>
          <w:p w:rsidR="00BC4557" w:rsidRPr="004E3B12" w:rsidRDefault="00BC4557" w:rsidP="002B5BCF">
            <w:pPr>
              <w:adjustRightInd w:val="0"/>
              <w:snapToGrid w:val="0"/>
              <w:spacing w:line="360" w:lineRule="auto"/>
              <w:rPr>
                <w:rFonts w:asciiTheme="minorEastAsia" w:hAnsiTheme="minorEastAsia"/>
                <w:sz w:val="18"/>
                <w:szCs w:val="18"/>
              </w:rPr>
            </w:pPr>
            <w:r w:rsidRPr="004E3B12">
              <w:rPr>
                <w:rFonts w:asciiTheme="minorEastAsia" w:hAnsiTheme="minorEastAsia"/>
                <w:sz w:val="18"/>
                <w:szCs w:val="18"/>
              </w:rPr>
              <w:t>影视摄像</w:t>
            </w:r>
          </w:p>
          <w:p w:rsidR="00BC4557" w:rsidRPr="004E3B12" w:rsidRDefault="00BC4557" w:rsidP="002B5BCF">
            <w:pPr>
              <w:adjustRightInd w:val="0"/>
              <w:snapToGrid w:val="0"/>
              <w:spacing w:line="360" w:lineRule="auto"/>
              <w:rPr>
                <w:rFonts w:asciiTheme="minorEastAsia" w:hAnsiTheme="minorEastAsia"/>
                <w:sz w:val="18"/>
                <w:szCs w:val="18"/>
              </w:rPr>
            </w:pPr>
            <w:r w:rsidRPr="004E3B12">
              <w:rPr>
                <w:rFonts w:asciiTheme="minorEastAsia" w:hAnsiTheme="minorEastAsia"/>
                <w:sz w:val="18"/>
                <w:szCs w:val="18"/>
              </w:rPr>
              <w:t>(Film-Cinematography)</w:t>
            </w:r>
          </w:p>
        </w:tc>
        <w:tc>
          <w:tcPr>
            <w:tcW w:w="499" w:type="pct"/>
            <w:vAlign w:val="center"/>
          </w:tcPr>
          <w:p w:rsidR="00BC4557" w:rsidRPr="004E3B12" w:rsidRDefault="00BC4557" w:rsidP="002B5BCF">
            <w:pPr>
              <w:adjustRightInd w:val="0"/>
              <w:snapToGrid w:val="0"/>
              <w:spacing w:line="360" w:lineRule="auto"/>
              <w:jc w:val="center"/>
              <w:rPr>
                <w:rFonts w:asciiTheme="minorEastAsia" w:hAnsiTheme="minorEastAsia"/>
                <w:sz w:val="18"/>
                <w:szCs w:val="18"/>
                <w:lang w:eastAsia="ko-KR"/>
              </w:rPr>
            </w:pPr>
            <w:r w:rsidRPr="004E3B12">
              <w:rPr>
                <w:rFonts w:asciiTheme="minorEastAsia" w:hAnsiTheme="minorEastAsia" w:hint="eastAsia"/>
                <w:sz w:val="18"/>
                <w:szCs w:val="18"/>
                <w:lang w:eastAsia="ko-KR"/>
              </w:rPr>
              <w:t>1</w:t>
            </w:r>
          </w:p>
        </w:tc>
        <w:tc>
          <w:tcPr>
            <w:tcW w:w="440" w:type="pct"/>
            <w:vAlign w:val="center"/>
          </w:tcPr>
          <w:p w:rsidR="00BC4557" w:rsidRPr="004E3B12" w:rsidRDefault="00CD6FE8" w:rsidP="002B5BCF">
            <w:pPr>
              <w:adjustRightInd w:val="0"/>
              <w:snapToGrid w:val="0"/>
              <w:spacing w:line="360" w:lineRule="auto"/>
              <w:jc w:val="center"/>
              <w:rPr>
                <w:rFonts w:asciiTheme="minorEastAsia" w:hAnsiTheme="minorEastAsia"/>
                <w:sz w:val="18"/>
                <w:szCs w:val="18"/>
              </w:rPr>
            </w:pPr>
            <w:r w:rsidRPr="004E3B12">
              <w:rPr>
                <w:rFonts w:asciiTheme="minorEastAsia" w:hAnsiTheme="minorEastAsia" w:hint="eastAsia"/>
                <w:sz w:val="18"/>
                <w:szCs w:val="18"/>
              </w:rPr>
              <w:t>1</w:t>
            </w:r>
          </w:p>
        </w:tc>
      </w:tr>
      <w:tr w:rsidR="00BC4557" w:rsidRPr="004E3B12" w:rsidTr="00211C61">
        <w:trPr>
          <w:gridAfter w:val="1"/>
          <w:wAfter w:w="6" w:type="pct"/>
          <w:jc w:val="center"/>
        </w:trPr>
        <w:tc>
          <w:tcPr>
            <w:tcW w:w="867" w:type="pct"/>
            <w:vMerge/>
          </w:tcPr>
          <w:p w:rsidR="00BC4557" w:rsidRPr="004E3B12" w:rsidRDefault="00BC4557" w:rsidP="0025493B">
            <w:pPr>
              <w:adjustRightInd w:val="0"/>
              <w:snapToGrid w:val="0"/>
              <w:spacing w:line="360" w:lineRule="auto"/>
              <w:rPr>
                <w:rFonts w:asciiTheme="minorEastAsia" w:hAnsiTheme="minorEastAsia"/>
                <w:sz w:val="18"/>
                <w:szCs w:val="18"/>
              </w:rPr>
            </w:pPr>
          </w:p>
        </w:tc>
        <w:tc>
          <w:tcPr>
            <w:tcW w:w="970" w:type="pct"/>
            <w:vMerge/>
          </w:tcPr>
          <w:p w:rsidR="00BC4557" w:rsidRPr="004E3B12" w:rsidRDefault="00BC4557" w:rsidP="0025493B">
            <w:pPr>
              <w:adjustRightInd w:val="0"/>
              <w:snapToGrid w:val="0"/>
              <w:spacing w:line="360" w:lineRule="auto"/>
              <w:rPr>
                <w:rFonts w:asciiTheme="minorEastAsia" w:hAnsiTheme="minorEastAsia"/>
                <w:sz w:val="18"/>
                <w:szCs w:val="18"/>
              </w:rPr>
            </w:pPr>
          </w:p>
        </w:tc>
        <w:tc>
          <w:tcPr>
            <w:tcW w:w="751" w:type="pct"/>
            <w:vMerge/>
            <w:vAlign w:val="center"/>
          </w:tcPr>
          <w:p w:rsidR="00BC4557" w:rsidRPr="004E3B12" w:rsidRDefault="00BC4557" w:rsidP="0025493B">
            <w:pPr>
              <w:adjustRightInd w:val="0"/>
              <w:snapToGrid w:val="0"/>
              <w:spacing w:line="360" w:lineRule="auto"/>
              <w:jc w:val="center"/>
              <w:rPr>
                <w:rFonts w:asciiTheme="minorEastAsia" w:hAnsiTheme="minorEastAsia"/>
                <w:sz w:val="18"/>
                <w:szCs w:val="18"/>
              </w:rPr>
            </w:pPr>
          </w:p>
        </w:tc>
        <w:tc>
          <w:tcPr>
            <w:tcW w:w="1467" w:type="pct"/>
            <w:vAlign w:val="center"/>
          </w:tcPr>
          <w:p w:rsidR="00BC4557" w:rsidRPr="004E3B12" w:rsidRDefault="00BC4557" w:rsidP="002B5BCF">
            <w:pPr>
              <w:adjustRightInd w:val="0"/>
              <w:snapToGrid w:val="0"/>
              <w:spacing w:line="360" w:lineRule="auto"/>
              <w:rPr>
                <w:rFonts w:asciiTheme="minorEastAsia" w:hAnsiTheme="minorEastAsia"/>
                <w:sz w:val="18"/>
                <w:szCs w:val="18"/>
              </w:rPr>
            </w:pPr>
            <w:r w:rsidRPr="004E3B12">
              <w:rPr>
                <w:rFonts w:asciiTheme="minorEastAsia" w:hAnsiTheme="minorEastAsia"/>
                <w:sz w:val="18"/>
                <w:szCs w:val="18"/>
              </w:rPr>
              <w:t>影视演出</w:t>
            </w:r>
          </w:p>
          <w:p w:rsidR="00BC4557" w:rsidRPr="004E3B12" w:rsidRDefault="00BC4557" w:rsidP="002B5BCF">
            <w:pPr>
              <w:adjustRightInd w:val="0"/>
              <w:snapToGrid w:val="0"/>
              <w:spacing w:line="360" w:lineRule="auto"/>
              <w:rPr>
                <w:rFonts w:asciiTheme="minorEastAsia" w:hAnsiTheme="minorEastAsia"/>
                <w:sz w:val="18"/>
                <w:szCs w:val="18"/>
              </w:rPr>
            </w:pPr>
            <w:r w:rsidRPr="004E3B12">
              <w:rPr>
                <w:rFonts w:asciiTheme="minorEastAsia" w:hAnsiTheme="minorEastAsia"/>
                <w:sz w:val="18"/>
                <w:szCs w:val="18"/>
              </w:rPr>
              <w:t>(Film-Direction)</w:t>
            </w:r>
          </w:p>
        </w:tc>
        <w:tc>
          <w:tcPr>
            <w:tcW w:w="499" w:type="pct"/>
            <w:vAlign w:val="center"/>
          </w:tcPr>
          <w:p w:rsidR="00BC4557" w:rsidRPr="004E3B12" w:rsidRDefault="00BC4557" w:rsidP="002B5BCF">
            <w:pPr>
              <w:adjustRightInd w:val="0"/>
              <w:snapToGrid w:val="0"/>
              <w:spacing w:line="360" w:lineRule="auto"/>
              <w:jc w:val="center"/>
              <w:rPr>
                <w:rFonts w:asciiTheme="minorEastAsia" w:hAnsiTheme="minorEastAsia"/>
                <w:sz w:val="18"/>
                <w:szCs w:val="18"/>
                <w:lang w:eastAsia="ko-KR"/>
              </w:rPr>
            </w:pPr>
            <w:r w:rsidRPr="004E3B12">
              <w:rPr>
                <w:rFonts w:asciiTheme="minorEastAsia" w:hAnsiTheme="minorEastAsia" w:hint="eastAsia"/>
                <w:sz w:val="18"/>
                <w:szCs w:val="18"/>
                <w:lang w:eastAsia="ko-KR"/>
              </w:rPr>
              <w:t>1</w:t>
            </w:r>
          </w:p>
        </w:tc>
        <w:tc>
          <w:tcPr>
            <w:tcW w:w="440" w:type="pct"/>
            <w:vAlign w:val="center"/>
          </w:tcPr>
          <w:p w:rsidR="00BC4557" w:rsidRPr="004E3B12" w:rsidRDefault="00BC4557" w:rsidP="002B5BCF">
            <w:pPr>
              <w:adjustRightInd w:val="0"/>
              <w:snapToGrid w:val="0"/>
              <w:spacing w:line="360" w:lineRule="auto"/>
              <w:jc w:val="center"/>
              <w:rPr>
                <w:rFonts w:asciiTheme="minorEastAsia" w:hAnsiTheme="minorEastAsia"/>
                <w:sz w:val="18"/>
                <w:szCs w:val="18"/>
                <w:lang w:eastAsia="ko-KR"/>
              </w:rPr>
            </w:pPr>
            <w:r w:rsidRPr="004E3B12">
              <w:rPr>
                <w:rFonts w:asciiTheme="minorEastAsia" w:hAnsiTheme="minorEastAsia" w:hint="eastAsia"/>
                <w:sz w:val="18"/>
                <w:szCs w:val="18"/>
              </w:rPr>
              <w:t>1</w:t>
            </w:r>
          </w:p>
        </w:tc>
      </w:tr>
      <w:tr w:rsidR="00BC4557" w:rsidRPr="004E3B12" w:rsidTr="00211C61">
        <w:trPr>
          <w:gridAfter w:val="1"/>
          <w:wAfter w:w="6" w:type="pct"/>
          <w:jc w:val="center"/>
        </w:trPr>
        <w:tc>
          <w:tcPr>
            <w:tcW w:w="867" w:type="pct"/>
            <w:vMerge/>
          </w:tcPr>
          <w:p w:rsidR="00BC4557" w:rsidRPr="004E3B12" w:rsidRDefault="00BC4557" w:rsidP="0025493B">
            <w:pPr>
              <w:adjustRightInd w:val="0"/>
              <w:snapToGrid w:val="0"/>
              <w:spacing w:line="360" w:lineRule="auto"/>
              <w:rPr>
                <w:rFonts w:asciiTheme="minorEastAsia" w:hAnsiTheme="minorEastAsia"/>
                <w:sz w:val="18"/>
                <w:szCs w:val="18"/>
              </w:rPr>
            </w:pPr>
          </w:p>
        </w:tc>
        <w:tc>
          <w:tcPr>
            <w:tcW w:w="970" w:type="pct"/>
            <w:vMerge/>
          </w:tcPr>
          <w:p w:rsidR="00BC4557" w:rsidRPr="004E3B12" w:rsidRDefault="00BC4557" w:rsidP="0025493B">
            <w:pPr>
              <w:adjustRightInd w:val="0"/>
              <w:snapToGrid w:val="0"/>
              <w:spacing w:line="360" w:lineRule="auto"/>
              <w:rPr>
                <w:rFonts w:asciiTheme="minorEastAsia" w:hAnsiTheme="minorEastAsia"/>
                <w:sz w:val="18"/>
                <w:szCs w:val="18"/>
              </w:rPr>
            </w:pPr>
          </w:p>
        </w:tc>
        <w:tc>
          <w:tcPr>
            <w:tcW w:w="751" w:type="pct"/>
            <w:vMerge/>
            <w:vAlign w:val="center"/>
          </w:tcPr>
          <w:p w:rsidR="00BC4557" w:rsidRPr="004E3B12" w:rsidRDefault="00BC4557" w:rsidP="0025493B">
            <w:pPr>
              <w:adjustRightInd w:val="0"/>
              <w:snapToGrid w:val="0"/>
              <w:spacing w:line="360" w:lineRule="auto"/>
              <w:jc w:val="center"/>
              <w:rPr>
                <w:rFonts w:asciiTheme="minorEastAsia" w:hAnsiTheme="minorEastAsia"/>
                <w:sz w:val="18"/>
                <w:szCs w:val="18"/>
              </w:rPr>
            </w:pPr>
          </w:p>
        </w:tc>
        <w:tc>
          <w:tcPr>
            <w:tcW w:w="1467" w:type="pct"/>
            <w:vAlign w:val="center"/>
          </w:tcPr>
          <w:p w:rsidR="00BC4557" w:rsidRPr="004E3B12" w:rsidRDefault="00BC4557" w:rsidP="002B5BCF">
            <w:pPr>
              <w:adjustRightInd w:val="0"/>
              <w:snapToGrid w:val="0"/>
              <w:spacing w:line="360" w:lineRule="auto"/>
              <w:rPr>
                <w:rFonts w:asciiTheme="minorEastAsia" w:hAnsiTheme="minorEastAsia"/>
                <w:sz w:val="18"/>
                <w:szCs w:val="18"/>
              </w:rPr>
            </w:pPr>
            <w:r w:rsidRPr="004E3B12">
              <w:rPr>
                <w:rFonts w:asciiTheme="minorEastAsia" w:hAnsiTheme="minorEastAsia"/>
                <w:sz w:val="18"/>
                <w:szCs w:val="18"/>
              </w:rPr>
              <w:t>2D制作</w:t>
            </w:r>
          </w:p>
          <w:p w:rsidR="00BC4557" w:rsidRPr="004E3B12" w:rsidRDefault="00BC4557" w:rsidP="002B5BCF">
            <w:pPr>
              <w:adjustRightInd w:val="0"/>
              <w:snapToGrid w:val="0"/>
              <w:spacing w:line="360" w:lineRule="auto"/>
              <w:rPr>
                <w:rFonts w:asciiTheme="minorEastAsia" w:hAnsiTheme="minorEastAsia"/>
                <w:sz w:val="18"/>
                <w:szCs w:val="18"/>
              </w:rPr>
            </w:pPr>
            <w:r w:rsidRPr="004E3B12">
              <w:rPr>
                <w:rFonts w:asciiTheme="minorEastAsia" w:hAnsiTheme="minorEastAsia"/>
                <w:sz w:val="18"/>
                <w:szCs w:val="18"/>
              </w:rPr>
              <w:t>(Animation 2D Making)</w:t>
            </w:r>
          </w:p>
        </w:tc>
        <w:tc>
          <w:tcPr>
            <w:tcW w:w="499" w:type="pct"/>
            <w:vAlign w:val="center"/>
          </w:tcPr>
          <w:p w:rsidR="00BC4557" w:rsidRPr="004E3B12" w:rsidRDefault="00BC4557" w:rsidP="002B5BCF">
            <w:pPr>
              <w:adjustRightInd w:val="0"/>
              <w:snapToGrid w:val="0"/>
              <w:spacing w:line="360" w:lineRule="auto"/>
              <w:jc w:val="center"/>
              <w:rPr>
                <w:rFonts w:asciiTheme="minorEastAsia" w:hAnsiTheme="minorEastAsia"/>
                <w:sz w:val="18"/>
                <w:szCs w:val="18"/>
                <w:lang w:eastAsia="ko-KR"/>
              </w:rPr>
            </w:pPr>
            <w:r w:rsidRPr="004E3B12">
              <w:rPr>
                <w:rFonts w:asciiTheme="minorEastAsia" w:hAnsiTheme="minorEastAsia" w:hint="eastAsia"/>
                <w:sz w:val="18"/>
                <w:szCs w:val="18"/>
                <w:lang w:eastAsia="ko-KR"/>
              </w:rPr>
              <w:t>1</w:t>
            </w:r>
          </w:p>
        </w:tc>
        <w:tc>
          <w:tcPr>
            <w:tcW w:w="440" w:type="pct"/>
            <w:vAlign w:val="center"/>
          </w:tcPr>
          <w:p w:rsidR="00BC4557" w:rsidRPr="004E3B12" w:rsidRDefault="00047340" w:rsidP="002B5BCF">
            <w:pPr>
              <w:adjustRightInd w:val="0"/>
              <w:snapToGrid w:val="0"/>
              <w:spacing w:line="360" w:lineRule="auto"/>
              <w:jc w:val="center"/>
              <w:rPr>
                <w:rFonts w:asciiTheme="minorEastAsia" w:hAnsiTheme="minorEastAsia"/>
                <w:sz w:val="18"/>
                <w:szCs w:val="18"/>
                <w:lang w:eastAsia="ko-KR"/>
              </w:rPr>
            </w:pPr>
            <w:r w:rsidRPr="004E3B12">
              <w:rPr>
                <w:rFonts w:asciiTheme="minorEastAsia" w:hAnsiTheme="minorEastAsia" w:hint="eastAsia"/>
                <w:sz w:val="18"/>
                <w:szCs w:val="18"/>
              </w:rPr>
              <w:t>3</w:t>
            </w:r>
          </w:p>
        </w:tc>
      </w:tr>
      <w:tr w:rsidR="00BC4557" w:rsidRPr="004E3B12" w:rsidTr="00211C61">
        <w:trPr>
          <w:gridAfter w:val="1"/>
          <w:wAfter w:w="6" w:type="pct"/>
          <w:jc w:val="center"/>
        </w:trPr>
        <w:tc>
          <w:tcPr>
            <w:tcW w:w="867" w:type="pct"/>
            <w:vMerge/>
          </w:tcPr>
          <w:p w:rsidR="00BC4557" w:rsidRPr="004E3B12" w:rsidRDefault="00BC4557" w:rsidP="0025493B">
            <w:pPr>
              <w:adjustRightInd w:val="0"/>
              <w:snapToGrid w:val="0"/>
              <w:spacing w:line="360" w:lineRule="auto"/>
              <w:rPr>
                <w:rFonts w:asciiTheme="minorEastAsia" w:hAnsiTheme="minorEastAsia"/>
                <w:sz w:val="18"/>
                <w:szCs w:val="18"/>
              </w:rPr>
            </w:pPr>
          </w:p>
        </w:tc>
        <w:tc>
          <w:tcPr>
            <w:tcW w:w="970" w:type="pct"/>
            <w:vMerge/>
          </w:tcPr>
          <w:p w:rsidR="00BC4557" w:rsidRPr="004E3B12" w:rsidRDefault="00BC4557" w:rsidP="0025493B">
            <w:pPr>
              <w:adjustRightInd w:val="0"/>
              <w:snapToGrid w:val="0"/>
              <w:spacing w:line="360" w:lineRule="auto"/>
              <w:rPr>
                <w:rFonts w:asciiTheme="minorEastAsia" w:hAnsiTheme="minorEastAsia"/>
                <w:sz w:val="18"/>
                <w:szCs w:val="18"/>
              </w:rPr>
            </w:pPr>
          </w:p>
        </w:tc>
        <w:tc>
          <w:tcPr>
            <w:tcW w:w="751" w:type="pct"/>
            <w:vMerge/>
            <w:vAlign w:val="center"/>
          </w:tcPr>
          <w:p w:rsidR="00BC4557" w:rsidRPr="004E3B12" w:rsidRDefault="00BC4557" w:rsidP="0025493B">
            <w:pPr>
              <w:adjustRightInd w:val="0"/>
              <w:snapToGrid w:val="0"/>
              <w:spacing w:line="360" w:lineRule="auto"/>
              <w:jc w:val="center"/>
              <w:rPr>
                <w:rFonts w:asciiTheme="minorEastAsia" w:hAnsiTheme="minorEastAsia"/>
                <w:sz w:val="18"/>
                <w:szCs w:val="18"/>
              </w:rPr>
            </w:pPr>
          </w:p>
        </w:tc>
        <w:tc>
          <w:tcPr>
            <w:tcW w:w="1467" w:type="pct"/>
            <w:vAlign w:val="center"/>
          </w:tcPr>
          <w:p w:rsidR="00BC4557" w:rsidRPr="004E3B12" w:rsidRDefault="00BC4557" w:rsidP="002B5BCF">
            <w:pPr>
              <w:adjustRightInd w:val="0"/>
              <w:snapToGrid w:val="0"/>
              <w:spacing w:line="360" w:lineRule="auto"/>
              <w:rPr>
                <w:rFonts w:asciiTheme="minorEastAsia" w:hAnsiTheme="minorEastAsia"/>
                <w:sz w:val="18"/>
                <w:szCs w:val="18"/>
              </w:rPr>
            </w:pPr>
            <w:r w:rsidRPr="004E3B12">
              <w:rPr>
                <w:rFonts w:asciiTheme="minorEastAsia" w:hAnsiTheme="minorEastAsia"/>
                <w:sz w:val="18"/>
                <w:szCs w:val="18"/>
              </w:rPr>
              <w:t>3D制作</w:t>
            </w:r>
          </w:p>
          <w:p w:rsidR="00BC4557" w:rsidRPr="004E3B12" w:rsidRDefault="00BC4557" w:rsidP="002B5BCF">
            <w:pPr>
              <w:adjustRightInd w:val="0"/>
              <w:snapToGrid w:val="0"/>
              <w:spacing w:line="360" w:lineRule="auto"/>
              <w:rPr>
                <w:rFonts w:asciiTheme="minorEastAsia" w:hAnsiTheme="minorEastAsia"/>
                <w:sz w:val="18"/>
                <w:szCs w:val="18"/>
              </w:rPr>
            </w:pPr>
            <w:r w:rsidRPr="004E3B12">
              <w:rPr>
                <w:rFonts w:asciiTheme="minorEastAsia" w:hAnsiTheme="minorEastAsia"/>
                <w:sz w:val="18"/>
                <w:szCs w:val="18"/>
              </w:rPr>
              <w:t>(Animation 3D Making)</w:t>
            </w:r>
          </w:p>
        </w:tc>
        <w:tc>
          <w:tcPr>
            <w:tcW w:w="499" w:type="pct"/>
            <w:vAlign w:val="center"/>
          </w:tcPr>
          <w:p w:rsidR="00BC4557" w:rsidRPr="004E3B12" w:rsidRDefault="00BC4557" w:rsidP="002B5BCF">
            <w:pPr>
              <w:adjustRightInd w:val="0"/>
              <w:snapToGrid w:val="0"/>
              <w:spacing w:line="360" w:lineRule="auto"/>
              <w:jc w:val="center"/>
              <w:rPr>
                <w:rFonts w:asciiTheme="minorEastAsia" w:hAnsiTheme="minorEastAsia"/>
                <w:sz w:val="18"/>
                <w:szCs w:val="18"/>
                <w:lang w:eastAsia="ko-KR"/>
              </w:rPr>
            </w:pPr>
            <w:r w:rsidRPr="004E3B12">
              <w:rPr>
                <w:rFonts w:asciiTheme="minorEastAsia" w:hAnsiTheme="minorEastAsia" w:hint="eastAsia"/>
                <w:sz w:val="18"/>
                <w:szCs w:val="18"/>
                <w:lang w:eastAsia="ko-KR"/>
              </w:rPr>
              <w:t>1</w:t>
            </w:r>
          </w:p>
        </w:tc>
        <w:tc>
          <w:tcPr>
            <w:tcW w:w="440" w:type="pct"/>
            <w:vAlign w:val="center"/>
          </w:tcPr>
          <w:p w:rsidR="00BC4557" w:rsidRPr="004E3B12" w:rsidRDefault="00047340" w:rsidP="002B5BCF">
            <w:pPr>
              <w:adjustRightInd w:val="0"/>
              <w:snapToGrid w:val="0"/>
              <w:spacing w:line="360" w:lineRule="auto"/>
              <w:jc w:val="center"/>
              <w:rPr>
                <w:rFonts w:asciiTheme="minorEastAsia" w:hAnsiTheme="minorEastAsia"/>
                <w:sz w:val="18"/>
                <w:szCs w:val="18"/>
                <w:lang w:eastAsia="ko-KR"/>
              </w:rPr>
            </w:pPr>
            <w:r w:rsidRPr="004E3B12">
              <w:rPr>
                <w:rFonts w:asciiTheme="minorEastAsia" w:hAnsiTheme="minorEastAsia" w:hint="eastAsia"/>
                <w:sz w:val="18"/>
                <w:szCs w:val="18"/>
              </w:rPr>
              <w:t>4</w:t>
            </w:r>
          </w:p>
        </w:tc>
      </w:tr>
      <w:tr w:rsidR="00BC4557" w:rsidRPr="004E3B12" w:rsidTr="00211C61">
        <w:trPr>
          <w:gridAfter w:val="1"/>
          <w:wAfter w:w="6" w:type="pct"/>
          <w:jc w:val="center"/>
        </w:trPr>
        <w:tc>
          <w:tcPr>
            <w:tcW w:w="867" w:type="pct"/>
            <w:vMerge/>
          </w:tcPr>
          <w:p w:rsidR="00BC4557" w:rsidRPr="004E3B12" w:rsidRDefault="00BC4557" w:rsidP="0025493B">
            <w:pPr>
              <w:adjustRightInd w:val="0"/>
              <w:snapToGrid w:val="0"/>
              <w:spacing w:line="360" w:lineRule="auto"/>
              <w:rPr>
                <w:rFonts w:asciiTheme="minorEastAsia" w:hAnsiTheme="minorEastAsia"/>
                <w:sz w:val="18"/>
                <w:szCs w:val="18"/>
              </w:rPr>
            </w:pPr>
          </w:p>
        </w:tc>
        <w:tc>
          <w:tcPr>
            <w:tcW w:w="970" w:type="pct"/>
            <w:vMerge/>
          </w:tcPr>
          <w:p w:rsidR="00BC4557" w:rsidRPr="004E3B12" w:rsidRDefault="00BC4557" w:rsidP="0025493B">
            <w:pPr>
              <w:adjustRightInd w:val="0"/>
              <w:snapToGrid w:val="0"/>
              <w:spacing w:line="360" w:lineRule="auto"/>
              <w:rPr>
                <w:rFonts w:asciiTheme="minorEastAsia" w:hAnsiTheme="minorEastAsia"/>
                <w:sz w:val="18"/>
                <w:szCs w:val="18"/>
              </w:rPr>
            </w:pPr>
          </w:p>
        </w:tc>
        <w:tc>
          <w:tcPr>
            <w:tcW w:w="751" w:type="pct"/>
            <w:vMerge/>
            <w:vAlign w:val="center"/>
          </w:tcPr>
          <w:p w:rsidR="00BC4557" w:rsidRPr="004E3B12" w:rsidRDefault="00BC4557" w:rsidP="0025493B">
            <w:pPr>
              <w:adjustRightInd w:val="0"/>
              <w:snapToGrid w:val="0"/>
              <w:spacing w:line="360" w:lineRule="auto"/>
              <w:jc w:val="center"/>
              <w:rPr>
                <w:rFonts w:asciiTheme="minorEastAsia" w:hAnsiTheme="minorEastAsia"/>
                <w:sz w:val="18"/>
                <w:szCs w:val="18"/>
              </w:rPr>
            </w:pPr>
          </w:p>
        </w:tc>
        <w:tc>
          <w:tcPr>
            <w:tcW w:w="1467" w:type="pct"/>
            <w:vAlign w:val="center"/>
          </w:tcPr>
          <w:p w:rsidR="00BC4557" w:rsidRPr="004E3B12" w:rsidRDefault="00BC4557" w:rsidP="002B5BCF">
            <w:pPr>
              <w:adjustRightInd w:val="0"/>
              <w:snapToGrid w:val="0"/>
              <w:spacing w:line="360" w:lineRule="auto"/>
              <w:rPr>
                <w:rFonts w:asciiTheme="minorEastAsia" w:hAnsiTheme="minorEastAsia"/>
                <w:sz w:val="18"/>
                <w:szCs w:val="18"/>
              </w:rPr>
            </w:pPr>
            <w:r w:rsidRPr="004E3B12">
              <w:rPr>
                <w:rFonts w:asciiTheme="minorEastAsia" w:hAnsiTheme="minorEastAsia"/>
                <w:sz w:val="18"/>
                <w:szCs w:val="18"/>
              </w:rPr>
              <w:t>网络动漫制作</w:t>
            </w:r>
          </w:p>
          <w:p w:rsidR="00BC4557" w:rsidRPr="004E3B12" w:rsidRDefault="00BC4557" w:rsidP="002B5BCF">
            <w:pPr>
              <w:adjustRightInd w:val="0"/>
              <w:snapToGrid w:val="0"/>
              <w:spacing w:line="360" w:lineRule="auto"/>
              <w:rPr>
                <w:rFonts w:asciiTheme="minorEastAsia" w:hAnsiTheme="minorEastAsia"/>
                <w:sz w:val="18"/>
                <w:szCs w:val="18"/>
              </w:rPr>
            </w:pPr>
            <w:r w:rsidRPr="004E3B12">
              <w:rPr>
                <w:rFonts w:asciiTheme="minorEastAsia" w:hAnsiTheme="minorEastAsia"/>
                <w:sz w:val="18"/>
                <w:szCs w:val="18"/>
              </w:rPr>
              <w:t xml:space="preserve">(Webtoon Producing) </w:t>
            </w:r>
          </w:p>
        </w:tc>
        <w:tc>
          <w:tcPr>
            <w:tcW w:w="499" w:type="pct"/>
            <w:vAlign w:val="center"/>
          </w:tcPr>
          <w:p w:rsidR="00BC4557" w:rsidRPr="004E3B12" w:rsidRDefault="00BC4557" w:rsidP="002B5BCF">
            <w:pPr>
              <w:adjustRightInd w:val="0"/>
              <w:snapToGrid w:val="0"/>
              <w:spacing w:line="360" w:lineRule="auto"/>
              <w:jc w:val="center"/>
              <w:rPr>
                <w:rFonts w:asciiTheme="minorEastAsia" w:hAnsiTheme="minorEastAsia"/>
                <w:sz w:val="18"/>
                <w:szCs w:val="18"/>
                <w:lang w:eastAsia="ko-KR"/>
              </w:rPr>
            </w:pPr>
            <w:r w:rsidRPr="004E3B12">
              <w:rPr>
                <w:rFonts w:asciiTheme="minorEastAsia" w:hAnsiTheme="minorEastAsia" w:hint="eastAsia"/>
                <w:sz w:val="18"/>
                <w:szCs w:val="18"/>
                <w:lang w:eastAsia="ko-KR"/>
              </w:rPr>
              <w:t>1</w:t>
            </w:r>
          </w:p>
        </w:tc>
        <w:tc>
          <w:tcPr>
            <w:tcW w:w="440" w:type="pct"/>
            <w:vAlign w:val="center"/>
          </w:tcPr>
          <w:p w:rsidR="00BC4557" w:rsidRPr="004E3B12" w:rsidRDefault="00047340" w:rsidP="002B5BCF">
            <w:pPr>
              <w:adjustRightInd w:val="0"/>
              <w:snapToGrid w:val="0"/>
              <w:spacing w:line="360" w:lineRule="auto"/>
              <w:jc w:val="center"/>
              <w:rPr>
                <w:rFonts w:asciiTheme="minorEastAsia" w:hAnsiTheme="minorEastAsia"/>
                <w:sz w:val="18"/>
                <w:szCs w:val="18"/>
                <w:lang w:eastAsia="ko-KR"/>
              </w:rPr>
            </w:pPr>
            <w:r w:rsidRPr="004E3B12">
              <w:rPr>
                <w:rFonts w:asciiTheme="minorEastAsia" w:hAnsiTheme="minorEastAsia" w:hint="eastAsia"/>
                <w:sz w:val="18"/>
                <w:szCs w:val="18"/>
              </w:rPr>
              <w:t>2</w:t>
            </w:r>
          </w:p>
        </w:tc>
      </w:tr>
      <w:tr w:rsidR="00BC4557" w:rsidRPr="004E3B12" w:rsidTr="00211C61">
        <w:trPr>
          <w:gridAfter w:val="1"/>
          <w:wAfter w:w="6" w:type="pct"/>
          <w:jc w:val="center"/>
        </w:trPr>
        <w:tc>
          <w:tcPr>
            <w:tcW w:w="867" w:type="pct"/>
            <w:vMerge/>
          </w:tcPr>
          <w:p w:rsidR="00BC4557" w:rsidRPr="004E3B12" w:rsidRDefault="00BC4557" w:rsidP="0025493B">
            <w:pPr>
              <w:adjustRightInd w:val="0"/>
              <w:snapToGrid w:val="0"/>
              <w:spacing w:line="360" w:lineRule="auto"/>
              <w:rPr>
                <w:rFonts w:asciiTheme="minorEastAsia" w:hAnsiTheme="minorEastAsia"/>
                <w:sz w:val="18"/>
                <w:szCs w:val="18"/>
              </w:rPr>
            </w:pPr>
          </w:p>
        </w:tc>
        <w:tc>
          <w:tcPr>
            <w:tcW w:w="970" w:type="pct"/>
            <w:vMerge/>
          </w:tcPr>
          <w:p w:rsidR="00BC4557" w:rsidRPr="004E3B12" w:rsidRDefault="00BC4557" w:rsidP="0025493B">
            <w:pPr>
              <w:adjustRightInd w:val="0"/>
              <w:snapToGrid w:val="0"/>
              <w:spacing w:line="360" w:lineRule="auto"/>
              <w:rPr>
                <w:rFonts w:asciiTheme="minorEastAsia" w:hAnsiTheme="minorEastAsia"/>
                <w:sz w:val="18"/>
                <w:szCs w:val="18"/>
              </w:rPr>
            </w:pPr>
          </w:p>
        </w:tc>
        <w:tc>
          <w:tcPr>
            <w:tcW w:w="751" w:type="pct"/>
            <w:vMerge/>
            <w:vAlign w:val="center"/>
          </w:tcPr>
          <w:p w:rsidR="00BC4557" w:rsidRPr="004E3B12" w:rsidRDefault="00BC4557" w:rsidP="0025493B">
            <w:pPr>
              <w:adjustRightInd w:val="0"/>
              <w:snapToGrid w:val="0"/>
              <w:spacing w:line="360" w:lineRule="auto"/>
              <w:jc w:val="center"/>
              <w:rPr>
                <w:rFonts w:asciiTheme="minorEastAsia" w:hAnsiTheme="minorEastAsia"/>
                <w:sz w:val="18"/>
                <w:szCs w:val="18"/>
              </w:rPr>
            </w:pPr>
          </w:p>
        </w:tc>
        <w:tc>
          <w:tcPr>
            <w:tcW w:w="1467" w:type="pct"/>
            <w:vAlign w:val="center"/>
          </w:tcPr>
          <w:p w:rsidR="00BC4557" w:rsidRPr="004E3B12" w:rsidRDefault="00BC4557" w:rsidP="002B5BCF">
            <w:pPr>
              <w:adjustRightInd w:val="0"/>
              <w:snapToGrid w:val="0"/>
              <w:spacing w:line="360" w:lineRule="auto"/>
              <w:rPr>
                <w:rFonts w:asciiTheme="minorEastAsia" w:hAnsiTheme="minorEastAsia"/>
                <w:sz w:val="18"/>
                <w:szCs w:val="18"/>
              </w:rPr>
            </w:pPr>
            <w:r w:rsidRPr="004E3B12">
              <w:rPr>
                <w:rFonts w:asciiTheme="minorEastAsia" w:hAnsiTheme="minorEastAsia" w:hint="eastAsia"/>
                <w:sz w:val="18"/>
                <w:szCs w:val="18"/>
              </w:rPr>
              <w:t>数码媒体内容</w:t>
            </w:r>
          </w:p>
          <w:p w:rsidR="00BC4557" w:rsidRPr="004E3B12" w:rsidRDefault="00BC4557" w:rsidP="002B5BCF">
            <w:pPr>
              <w:adjustRightInd w:val="0"/>
              <w:snapToGrid w:val="0"/>
              <w:spacing w:line="360" w:lineRule="auto"/>
              <w:rPr>
                <w:rFonts w:asciiTheme="minorEastAsia" w:hAnsiTheme="minorEastAsia"/>
                <w:sz w:val="18"/>
                <w:szCs w:val="18"/>
              </w:rPr>
            </w:pPr>
            <w:r w:rsidRPr="004E3B12">
              <w:rPr>
                <w:rFonts w:asciiTheme="minorEastAsia" w:hAnsiTheme="minorEastAsia" w:hint="eastAsia"/>
                <w:sz w:val="18"/>
                <w:szCs w:val="18"/>
              </w:rPr>
              <w:t>（</w:t>
            </w:r>
            <w:r w:rsidRPr="004E3B12">
              <w:rPr>
                <w:rFonts w:asciiTheme="minorEastAsia" w:hAnsiTheme="minorEastAsia"/>
                <w:sz w:val="18"/>
                <w:szCs w:val="18"/>
              </w:rPr>
              <w:t>Digital Media Contents</w:t>
            </w:r>
            <w:r w:rsidRPr="004E3B12">
              <w:rPr>
                <w:rFonts w:asciiTheme="minorEastAsia" w:hAnsiTheme="minorEastAsia" w:hint="eastAsia"/>
                <w:sz w:val="18"/>
                <w:szCs w:val="18"/>
              </w:rPr>
              <w:t>）</w:t>
            </w:r>
          </w:p>
        </w:tc>
        <w:tc>
          <w:tcPr>
            <w:tcW w:w="499" w:type="pct"/>
            <w:vAlign w:val="center"/>
          </w:tcPr>
          <w:p w:rsidR="00BC4557" w:rsidRPr="004E3B12" w:rsidRDefault="00BC4557" w:rsidP="002B5BCF">
            <w:pPr>
              <w:adjustRightInd w:val="0"/>
              <w:snapToGrid w:val="0"/>
              <w:spacing w:line="360" w:lineRule="auto"/>
              <w:jc w:val="center"/>
              <w:rPr>
                <w:rFonts w:asciiTheme="minorEastAsia" w:hAnsiTheme="minorEastAsia"/>
                <w:sz w:val="18"/>
                <w:szCs w:val="18"/>
                <w:lang w:eastAsia="ko-KR"/>
              </w:rPr>
            </w:pPr>
            <w:r w:rsidRPr="004E3B12">
              <w:rPr>
                <w:rFonts w:asciiTheme="minorEastAsia" w:hAnsiTheme="minorEastAsia" w:hint="eastAsia"/>
                <w:sz w:val="18"/>
                <w:szCs w:val="18"/>
                <w:lang w:eastAsia="ko-KR"/>
              </w:rPr>
              <w:t>2</w:t>
            </w:r>
          </w:p>
        </w:tc>
        <w:tc>
          <w:tcPr>
            <w:tcW w:w="440" w:type="pct"/>
            <w:vAlign w:val="center"/>
          </w:tcPr>
          <w:p w:rsidR="00BC4557" w:rsidRPr="004E3B12" w:rsidRDefault="00047340" w:rsidP="002B5BCF">
            <w:pPr>
              <w:adjustRightInd w:val="0"/>
              <w:snapToGrid w:val="0"/>
              <w:spacing w:line="360" w:lineRule="auto"/>
              <w:jc w:val="center"/>
              <w:rPr>
                <w:rFonts w:asciiTheme="minorEastAsia" w:hAnsiTheme="minorEastAsia"/>
                <w:sz w:val="18"/>
                <w:szCs w:val="18"/>
                <w:lang w:eastAsia="ko-KR"/>
              </w:rPr>
            </w:pPr>
            <w:r w:rsidRPr="004E3B12">
              <w:rPr>
                <w:rFonts w:asciiTheme="minorEastAsia" w:hAnsiTheme="minorEastAsia" w:hint="eastAsia"/>
                <w:sz w:val="18"/>
                <w:szCs w:val="18"/>
              </w:rPr>
              <w:t>6</w:t>
            </w:r>
          </w:p>
        </w:tc>
      </w:tr>
      <w:tr w:rsidR="00BC4557" w:rsidRPr="004E3B12" w:rsidTr="00211C61">
        <w:trPr>
          <w:gridAfter w:val="1"/>
          <w:wAfter w:w="6" w:type="pct"/>
          <w:trHeight w:val="578"/>
          <w:jc w:val="center"/>
        </w:trPr>
        <w:tc>
          <w:tcPr>
            <w:tcW w:w="867" w:type="pct"/>
            <w:vMerge/>
          </w:tcPr>
          <w:p w:rsidR="00BC4557" w:rsidRPr="004E3B12" w:rsidRDefault="00BC4557" w:rsidP="0025493B">
            <w:pPr>
              <w:adjustRightInd w:val="0"/>
              <w:snapToGrid w:val="0"/>
              <w:spacing w:line="360" w:lineRule="auto"/>
              <w:rPr>
                <w:rFonts w:asciiTheme="minorEastAsia" w:hAnsiTheme="minorEastAsia"/>
                <w:sz w:val="18"/>
                <w:szCs w:val="18"/>
              </w:rPr>
            </w:pPr>
          </w:p>
        </w:tc>
        <w:tc>
          <w:tcPr>
            <w:tcW w:w="970" w:type="pct"/>
            <w:vMerge/>
          </w:tcPr>
          <w:p w:rsidR="00BC4557" w:rsidRPr="004E3B12" w:rsidRDefault="00BC4557" w:rsidP="0025493B">
            <w:pPr>
              <w:adjustRightInd w:val="0"/>
              <w:snapToGrid w:val="0"/>
              <w:spacing w:line="360" w:lineRule="auto"/>
              <w:rPr>
                <w:rFonts w:asciiTheme="minorEastAsia" w:hAnsiTheme="minorEastAsia"/>
                <w:sz w:val="18"/>
                <w:szCs w:val="18"/>
              </w:rPr>
            </w:pPr>
          </w:p>
        </w:tc>
        <w:tc>
          <w:tcPr>
            <w:tcW w:w="751" w:type="pct"/>
            <w:vMerge/>
            <w:vAlign w:val="center"/>
          </w:tcPr>
          <w:p w:rsidR="00BC4557" w:rsidRPr="004E3B12" w:rsidRDefault="00BC4557" w:rsidP="0025493B">
            <w:pPr>
              <w:adjustRightInd w:val="0"/>
              <w:snapToGrid w:val="0"/>
              <w:spacing w:line="360" w:lineRule="auto"/>
              <w:jc w:val="center"/>
              <w:rPr>
                <w:rFonts w:asciiTheme="minorEastAsia" w:hAnsiTheme="minorEastAsia"/>
                <w:sz w:val="18"/>
                <w:szCs w:val="18"/>
              </w:rPr>
            </w:pPr>
          </w:p>
        </w:tc>
        <w:tc>
          <w:tcPr>
            <w:tcW w:w="1467" w:type="pct"/>
            <w:vAlign w:val="center"/>
          </w:tcPr>
          <w:p w:rsidR="00BC4557" w:rsidRPr="004E3B12" w:rsidRDefault="00BC4557" w:rsidP="002B5BCF">
            <w:pPr>
              <w:adjustRightInd w:val="0"/>
              <w:snapToGrid w:val="0"/>
              <w:spacing w:line="360" w:lineRule="auto"/>
              <w:rPr>
                <w:rFonts w:asciiTheme="minorEastAsia" w:hAnsiTheme="minorEastAsia"/>
                <w:sz w:val="18"/>
                <w:szCs w:val="18"/>
              </w:rPr>
            </w:pPr>
            <w:r w:rsidRPr="004E3B12">
              <w:rPr>
                <w:rFonts w:asciiTheme="minorEastAsia" w:hAnsiTheme="minorEastAsia" w:hint="eastAsia"/>
                <w:sz w:val="18"/>
                <w:szCs w:val="18"/>
              </w:rPr>
              <w:t>视觉效果</w:t>
            </w:r>
          </w:p>
          <w:p w:rsidR="00BC4557" w:rsidRPr="004E3B12" w:rsidRDefault="00BC4557" w:rsidP="002B5BCF">
            <w:pPr>
              <w:adjustRightInd w:val="0"/>
              <w:snapToGrid w:val="0"/>
              <w:spacing w:line="360" w:lineRule="auto"/>
              <w:rPr>
                <w:rFonts w:asciiTheme="minorEastAsia" w:hAnsiTheme="minorEastAsia"/>
                <w:sz w:val="18"/>
                <w:szCs w:val="18"/>
              </w:rPr>
            </w:pPr>
            <w:r w:rsidRPr="004E3B12">
              <w:rPr>
                <w:rFonts w:asciiTheme="minorEastAsia" w:hAnsiTheme="minorEastAsia" w:hint="eastAsia"/>
                <w:sz w:val="18"/>
                <w:szCs w:val="18"/>
              </w:rPr>
              <w:t>（</w:t>
            </w:r>
            <w:r w:rsidRPr="004E3B12">
              <w:rPr>
                <w:rFonts w:asciiTheme="minorEastAsia" w:hAnsiTheme="minorEastAsia"/>
                <w:sz w:val="18"/>
                <w:szCs w:val="18"/>
              </w:rPr>
              <w:t>Visual Effects</w:t>
            </w:r>
            <w:r w:rsidRPr="004E3B12">
              <w:rPr>
                <w:rFonts w:asciiTheme="minorEastAsia" w:hAnsiTheme="minorEastAsia" w:hint="eastAsia"/>
                <w:sz w:val="18"/>
                <w:szCs w:val="18"/>
              </w:rPr>
              <w:t>）</w:t>
            </w:r>
          </w:p>
        </w:tc>
        <w:tc>
          <w:tcPr>
            <w:tcW w:w="499" w:type="pct"/>
            <w:vAlign w:val="center"/>
          </w:tcPr>
          <w:p w:rsidR="00BC4557" w:rsidRPr="004E3B12" w:rsidRDefault="00BC4557" w:rsidP="002B5BCF">
            <w:pPr>
              <w:adjustRightInd w:val="0"/>
              <w:snapToGrid w:val="0"/>
              <w:spacing w:line="360" w:lineRule="auto"/>
              <w:jc w:val="center"/>
              <w:rPr>
                <w:rFonts w:asciiTheme="minorEastAsia" w:hAnsiTheme="minorEastAsia"/>
                <w:sz w:val="18"/>
                <w:szCs w:val="18"/>
                <w:lang w:eastAsia="ko-KR"/>
              </w:rPr>
            </w:pPr>
            <w:r w:rsidRPr="004E3B12">
              <w:rPr>
                <w:rFonts w:asciiTheme="minorEastAsia" w:hAnsiTheme="minorEastAsia" w:hint="eastAsia"/>
                <w:sz w:val="18"/>
                <w:szCs w:val="18"/>
                <w:lang w:eastAsia="ko-KR"/>
              </w:rPr>
              <w:t>2</w:t>
            </w:r>
          </w:p>
        </w:tc>
        <w:tc>
          <w:tcPr>
            <w:tcW w:w="440" w:type="pct"/>
            <w:vAlign w:val="center"/>
          </w:tcPr>
          <w:p w:rsidR="00BC4557" w:rsidRPr="004E3B12" w:rsidRDefault="00BC4557" w:rsidP="002B5BCF">
            <w:pPr>
              <w:adjustRightInd w:val="0"/>
              <w:snapToGrid w:val="0"/>
              <w:spacing w:line="360" w:lineRule="auto"/>
              <w:jc w:val="center"/>
              <w:rPr>
                <w:rFonts w:asciiTheme="minorEastAsia" w:hAnsiTheme="minorEastAsia"/>
                <w:sz w:val="18"/>
                <w:szCs w:val="18"/>
                <w:lang w:eastAsia="ko-KR"/>
              </w:rPr>
            </w:pPr>
            <w:r w:rsidRPr="004E3B12">
              <w:rPr>
                <w:rFonts w:asciiTheme="minorEastAsia" w:hAnsiTheme="minorEastAsia" w:hint="eastAsia"/>
                <w:sz w:val="18"/>
                <w:szCs w:val="18"/>
              </w:rPr>
              <w:t>2</w:t>
            </w:r>
          </w:p>
        </w:tc>
      </w:tr>
      <w:tr w:rsidR="001466D1" w:rsidRPr="004E3B12" w:rsidTr="00211C61">
        <w:trPr>
          <w:gridAfter w:val="1"/>
          <w:wAfter w:w="6" w:type="pct"/>
          <w:jc w:val="center"/>
        </w:trPr>
        <w:tc>
          <w:tcPr>
            <w:tcW w:w="4994" w:type="pct"/>
            <w:gridSpan w:val="6"/>
            <w:vAlign w:val="center"/>
          </w:tcPr>
          <w:p w:rsidR="001466D1" w:rsidRPr="004E3B12" w:rsidRDefault="00E54E1F" w:rsidP="00211C61">
            <w:pPr>
              <w:adjustRightInd w:val="0"/>
              <w:snapToGrid w:val="0"/>
              <w:spacing w:line="360" w:lineRule="auto"/>
              <w:jc w:val="center"/>
              <w:rPr>
                <w:rFonts w:asciiTheme="minorEastAsia" w:hAnsiTheme="minorEastAsia"/>
                <w:sz w:val="18"/>
                <w:szCs w:val="18"/>
              </w:rPr>
            </w:pPr>
            <w:r w:rsidRPr="004E3B12">
              <w:rPr>
                <w:rFonts w:asciiTheme="minorEastAsia" w:hAnsiTheme="minorEastAsia" w:hint="eastAsia"/>
                <w:sz w:val="18"/>
                <w:szCs w:val="18"/>
              </w:rPr>
              <w:t>第</w:t>
            </w:r>
            <w:r w:rsidR="00047340" w:rsidRPr="004E3B12">
              <w:rPr>
                <w:rFonts w:asciiTheme="minorEastAsia" w:hAnsiTheme="minorEastAsia" w:hint="eastAsia"/>
                <w:sz w:val="18"/>
                <w:szCs w:val="18"/>
              </w:rPr>
              <w:t>1</w:t>
            </w:r>
            <w:r w:rsidR="00211C61" w:rsidRPr="004E3B12">
              <w:rPr>
                <w:rFonts w:asciiTheme="minorEastAsia" w:hAnsiTheme="minorEastAsia" w:hint="eastAsia"/>
                <w:sz w:val="18"/>
                <w:szCs w:val="18"/>
              </w:rPr>
              <w:t>批</w:t>
            </w:r>
            <w:r w:rsidR="00047340" w:rsidRPr="004E3B12">
              <w:rPr>
                <w:rFonts w:asciiTheme="minorEastAsia" w:hAnsiTheme="minorEastAsia"/>
                <w:sz w:val="18"/>
                <w:szCs w:val="18"/>
              </w:rPr>
              <w:t>招生人数</w:t>
            </w:r>
            <w:r w:rsidR="00FA428A" w:rsidRPr="004E3B12">
              <w:rPr>
                <w:rFonts w:asciiTheme="minorEastAsia" w:hAnsiTheme="minorEastAsia"/>
                <w:sz w:val="18"/>
                <w:szCs w:val="18"/>
              </w:rPr>
              <w:t>10</w:t>
            </w:r>
            <w:r w:rsidR="001466D1" w:rsidRPr="004E3B12">
              <w:rPr>
                <w:rFonts w:asciiTheme="minorEastAsia" w:hAnsiTheme="minorEastAsia"/>
                <w:sz w:val="18"/>
                <w:szCs w:val="18"/>
              </w:rPr>
              <w:t>人</w:t>
            </w:r>
            <w:r w:rsidR="00211C61" w:rsidRPr="004E3B12">
              <w:rPr>
                <w:rFonts w:asciiTheme="minorEastAsia" w:hAnsiTheme="minorEastAsia" w:hint="eastAsia"/>
                <w:sz w:val="18"/>
                <w:szCs w:val="18"/>
              </w:rPr>
              <w:t>，</w:t>
            </w:r>
            <w:r w:rsidRPr="004E3B12">
              <w:rPr>
                <w:rFonts w:asciiTheme="minorEastAsia" w:hAnsiTheme="minorEastAsia" w:hint="eastAsia"/>
                <w:sz w:val="18"/>
                <w:szCs w:val="18"/>
              </w:rPr>
              <w:t>第</w:t>
            </w:r>
            <w:r w:rsidR="00047340" w:rsidRPr="004E3B12">
              <w:rPr>
                <w:rFonts w:asciiTheme="minorEastAsia" w:hAnsiTheme="minorEastAsia" w:hint="eastAsia"/>
                <w:sz w:val="18"/>
                <w:szCs w:val="18"/>
              </w:rPr>
              <w:t>2</w:t>
            </w:r>
            <w:r w:rsidR="00211C61" w:rsidRPr="004E3B12">
              <w:rPr>
                <w:rFonts w:asciiTheme="minorEastAsia" w:hAnsiTheme="minorEastAsia" w:hint="eastAsia"/>
                <w:sz w:val="18"/>
                <w:szCs w:val="18"/>
              </w:rPr>
              <w:t>批</w:t>
            </w:r>
            <w:r w:rsidR="00047340" w:rsidRPr="004E3B12">
              <w:rPr>
                <w:rFonts w:asciiTheme="minorEastAsia" w:hAnsiTheme="minorEastAsia"/>
                <w:sz w:val="18"/>
                <w:szCs w:val="18"/>
              </w:rPr>
              <w:t>招生人数</w:t>
            </w:r>
            <w:r w:rsidR="00047340" w:rsidRPr="004E3B12">
              <w:rPr>
                <w:rFonts w:asciiTheme="minorEastAsia" w:hAnsiTheme="minorEastAsia" w:hint="eastAsia"/>
                <w:sz w:val="18"/>
                <w:szCs w:val="18"/>
              </w:rPr>
              <w:t xml:space="preserve"> 20</w:t>
            </w:r>
            <w:r w:rsidRPr="004E3B12">
              <w:rPr>
                <w:rFonts w:asciiTheme="minorEastAsia" w:hAnsiTheme="minorEastAsia" w:hint="eastAsia"/>
                <w:sz w:val="18"/>
                <w:szCs w:val="18"/>
              </w:rPr>
              <w:t>人</w:t>
            </w:r>
            <w:r w:rsidR="00211C61" w:rsidRPr="004E3B12">
              <w:rPr>
                <w:rFonts w:asciiTheme="minorEastAsia" w:hAnsiTheme="minorEastAsia" w:hint="eastAsia"/>
                <w:sz w:val="18"/>
                <w:szCs w:val="18"/>
              </w:rPr>
              <w:t>，共计</w:t>
            </w:r>
            <w:r w:rsidR="00047340" w:rsidRPr="004E3B12">
              <w:rPr>
                <w:rFonts w:asciiTheme="minorEastAsia" w:hAnsiTheme="minorEastAsia" w:hint="eastAsia"/>
                <w:sz w:val="18"/>
                <w:szCs w:val="18"/>
              </w:rPr>
              <w:t>30</w:t>
            </w:r>
            <w:r w:rsidRPr="004E3B12">
              <w:rPr>
                <w:rFonts w:asciiTheme="minorEastAsia" w:hAnsiTheme="minorEastAsia" w:hint="eastAsia"/>
                <w:sz w:val="18"/>
                <w:szCs w:val="18"/>
              </w:rPr>
              <w:t>人</w:t>
            </w:r>
          </w:p>
        </w:tc>
      </w:tr>
    </w:tbl>
    <w:p w:rsidR="00E54E1F" w:rsidRPr="004E3B12" w:rsidRDefault="001466D1" w:rsidP="002B5BCF">
      <w:pPr>
        <w:adjustRightInd w:val="0"/>
        <w:snapToGrid w:val="0"/>
        <w:spacing w:line="360" w:lineRule="auto"/>
        <w:rPr>
          <w:rFonts w:asciiTheme="minorEastAsia" w:hAnsiTheme="minorEastAsia"/>
          <w:szCs w:val="21"/>
        </w:rPr>
      </w:pPr>
      <w:r w:rsidRPr="004E3B12">
        <w:rPr>
          <w:rFonts w:asciiTheme="minorEastAsia" w:hAnsiTheme="minorEastAsia" w:hint="eastAsia"/>
          <w:szCs w:val="21"/>
        </w:rPr>
        <w:lastRenderedPageBreak/>
        <w:t>注：</w:t>
      </w:r>
      <w:r w:rsidR="002B5BCF" w:rsidRPr="004E3B12">
        <w:rPr>
          <w:rFonts w:asciiTheme="minorEastAsia" w:hAnsiTheme="minorEastAsia" w:hint="eastAsia"/>
          <w:szCs w:val="21"/>
        </w:rPr>
        <w:t>本</w:t>
      </w:r>
      <w:r w:rsidRPr="004E3B12">
        <w:rPr>
          <w:rFonts w:asciiTheme="minorEastAsia" w:hAnsiTheme="minorEastAsia" w:hint="eastAsia"/>
          <w:szCs w:val="21"/>
        </w:rPr>
        <w:t>艺术硕士项目面向全国招生</w:t>
      </w:r>
      <w:r w:rsidR="00055607" w:rsidRPr="004E3B12">
        <w:rPr>
          <w:rFonts w:asciiTheme="minorEastAsia" w:hAnsiTheme="minorEastAsia" w:hint="eastAsia"/>
          <w:szCs w:val="21"/>
        </w:rPr>
        <w:t>，</w:t>
      </w:r>
      <w:r w:rsidRPr="004E3B12">
        <w:rPr>
          <w:rFonts w:asciiTheme="minorEastAsia" w:hAnsiTheme="minorEastAsia" w:hint="eastAsia"/>
          <w:szCs w:val="21"/>
        </w:rPr>
        <w:t>艺术实践能力优秀者优先。</w:t>
      </w:r>
      <w:r w:rsidR="00D523F8" w:rsidRPr="004E3B12">
        <w:rPr>
          <w:rFonts w:asciiTheme="minorEastAsia" w:hAnsiTheme="minorEastAsia" w:hint="eastAsia"/>
          <w:szCs w:val="21"/>
        </w:rPr>
        <w:t>各专业方向的具体招生人数</w:t>
      </w:r>
      <w:r w:rsidR="000F4E8E" w:rsidRPr="004E3B12">
        <w:rPr>
          <w:rFonts w:asciiTheme="minorEastAsia" w:hAnsiTheme="minorEastAsia" w:hint="eastAsia"/>
          <w:szCs w:val="21"/>
        </w:rPr>
        <w:t>根据实际情况</w:t>
      </w:r>
      <w:r w:rsidR="002B5BCF" w:rsidRPr="004E3B12">
        <w:rPr>
          <w:rFonts w:asciiTheme="minorEastAsia" w:hAnsiTheme="minorEastAsia" w:hint="eastAsia"/>
          <w:szCs w:val="21"/>
        </w:rPr>
        <w:t>可予以</w:t>
      </w:r>
      <w:r w:rsidR="004A62EE" w:rsidRPr="004E3B12">
        <w:rPr>
          <w:rFonts w:asciiTheme="minorEastAsia" w:hAnsiTheme="minorEastAsia" w:hint="eastAsia"/>
          <w:szCs w:val="21"/>
        </w:rPr>
        <w:t>调整。</w:t>
      </w:r>
    </w:p>
    <w:p w:rsidR="00666323" w:rsidRPr="004E3B12" w:rsidRDefault="000F4E8E" w:rsidP="009E46DC">
      <w:pPr>
        <w:spacing w:line="360" w:lineRule="auto"/>
        <w:ind w:firstLineChars="150" w:firstLine="480"/>
        <w:rPr>
          <w:rFonts w:ascii="黑体" w:eastAsia="黑体" w:hAnsi="黑体" w:cstheme="majorBidi"/>
          <w:bCs/>
          <w:sz w:val="32"/>
          <w:szCs w:val="32"/>
        </w:rPr>
      </w:pPr>
      <w:r w:rsidRPr="004E3B12">
        <w:rPr>
          <w:rFonts w:ascii="黑体" w:eastAsia="黑体" w:hAnsi="黑体" w:cstheme="majorBidi" w:hint="eastAsia"/>
          <w:bCs/>
          <w:sz w:val="32"/>
          <w:szCs w:val="32"/>
        </w:rPr>
        <w:t>二</w:t>
      </w:r>
      <w:r w:rsidR="00E54E1F" w:rsidRPr="004E3B12">
        <w:rPr>
          <w:rFonts w:ascii="黑体" w:eastAsia="黑体" w:hAnsi="黑体" w:cstheme="majorBidi" w:hint="eastAsia"/>
          <w:bCs/>
          <w:sz w:val="32"/>
          <w:szCs w:val="32"/>
        </w:rPr>
        <w:t>、</w:t>
      </w:r>
      <w:r w:rsidR="002B5BCF" w:rsidRPr="004E3B12">
        <w:rPr>
          <w:rFonts w:ascii="黑体" w:eastAsia="黑体" w:hAnsi="黑体" w:cstheme="majorBidi" w:hint="eastAsia"/>
          <w:bCs/>
          <w:sz w:val="32"/>
          <w:szCs w:val="32"/>
        </w:rPr>
        <w:t>报</w:t>
      </w:r>
      <w:r w:rsidR="0090300F" w:rsidRPr="004E3B12">
        <w:rPr>
          <w:rFonts w:ascii="黑体" w:eastAsia="黑体" w:hAnsi="黑体" w:cstheme="majorBidi" w:hint="eastAsia"/>
          <w:bCs/>
          <w:sz w:val="32"/>
          <w:szCs w:val="32"/>
        </w:rPr>
        <w:t>考</w:t>
      </w:r>
      <w:r w:rsidR="002B5BCF" w:rsidRPr="004E3B12">
        <w:rPr>
          <w:rFonts w:ascii="黑体" w:eastAsia="黑体" w:hAnsi="黑体" w:cstheme="majorBidi" w:hint="eastAsia"/>
          <w:bCs/>
          <w:sz w:val="32"/>
          <w:szCs w:val="32"/>
        </w:rPr>
        <w:t>条件</w:t>
      </w:r>
    </w:p>
    <w:p w:rsidR="00211C61" w:rsidRPr="004E3B12" w:rsidRDefault="00211C61" w:rsidP="009E46DC">
      <w:pPr>
        <w:widowControl/>
        <w:autoSpaceDE w:val="0"/>
        <w:autoSpaceDN w:val="0"/>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hint="eastAsia"/>
          <w:szCs w:val="21"/>
        </w:rPr>
        <w:t xml:space="preserve">考生须符合以下报考条件： </w:t>
      </w:r>
    </w:p>
    <w:p w:rsidR="00211C61" w:rsidRPr="004E3B12" w:rsidRDefault="0090300F" w:rsidP="009E46DC">
      <w:pPr>
        <w:widowControl/>
        <w:autoSpaceDE w:val="0"/>
        <w:autoSpaceDN w:val="0"/>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hint="eastAsia"/>
          <w:szCs w:val="21"/>
        </w:rPr>
        <w:t>1</w:t>
      </w:r>
      <w:r w:rsidR="009E46DC" w:rsidRPr="004E3B12">
        <w:rPr>
          <w:rFonts w:asciiTheme="minorEastAsia" w:hAnsiTheme="minorEastAsia" w:hint="eastAsia"/>
          <w:szCs w:val="21"/>
        </w:rPr>
        <w:t>.</w:t>
      </w:r>
      <w:r w:rsidR="00211C61" w:rsidRPr="004E3B12">
        <w:rPr>
          <w:rFonts w:asciiTheme="minorEastAsia" w:hAnsiTheme="minorEastAsia" w:hint="eastAsia"/>
          <w:szCs w:val="21"/>
        </w:rPr>
        <w:t>国籍要求：</w:t>
      </w:r>
      <w:r w:rsidR="00601931">
        <w:rPr>
          <w:rFonts w:asciiTheme="minorEastAsia" w:hAnsiTheme="minorEastAsia" w:hint="eastAsia"/>
          <w:szCs w:val="21"/>
        </w:rPr>
        <w:t>中国籍学生</w:t>
      </w:r>
      <w:r w:rsidR="00211C61" w:rsidRPr="004E3B12">
        <w:rPr>
          <w:rFonts w:asciiTheme="minorEastAsia" w:hAnsiTheme="minorEastAsia" w:hint="eastAsia"/>
          <w:szCs w:val="21"/>
        </w:rPr>
        <w:t>。</w:t>
      </w:r>
    </w:p>
    <w:p w:rsidR="003A04A4" w:rsidRPr="004E3B12" w:rsidRDefault="0090300F" w:rsidP="009E46DC">
      <w:pPr>
        <w:widowControl/>
        <w:autoSpaceDE w:val="0"/>
        <w:autoSpaceDN w:val="0"/>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hint="eastAsia"/>
          <w:szCs w:val="21"/>
        </w:rPr>
        <w:t>2</w:t>
      </w:r>
      <w:r w:rsidR="009E46DC" w:rsidRPr="004E3B12">
        <w:rPr>
          <w:rFonts w:asciiTheme="minorEastAsia" w:hAnsiTheme="minorEastAsia" w:hint="eastAsia"/>
          <w:szCs w:val="21"/>
        </w:rPr>
        <w:t>.</w:t>
      </w:r>
      <w:r w:rsidR="00211C61" w:rsidRPr="004E3B12">
        <w:rPr>
          <w:rFonts w:asciiTheme="minorEastAsia" w:hAnsiTheme="minorEastAsia" w:hint="eastAsia"/>
          <w:szCs w:val="21"/>
        </w:rPr>
        <w:t>学位要求：已获得学士学位</w:t>
      </w:r>
      <w:r w:rsidR="00055607" w:rsidRPr="004E3B12">
        <w:rPr>
          <w:rFonts w:asciiTheme="minorEastAsia" w:hAnsiTheme="minorEastAsia" w:hint="eastAsia"/>
          <w:szCs w:val="21"/>
        </w:rPr>
        <w:t>者、</w:t>
      </w:r>
      <w:r w:rsidR="00C1506E" w:rsidRPr="004E3B12">
        <w:rPr>
          <w:rFonts w:asciiTheme="minorEastAsia" w:hAnsiTheme="minorEastAsia" w:hint="eastAsia"/>
          <w:szCs w:val="21"/>
        </w:rPr>
        <w:t>依照法令被认</w:t>
      </w:r>
      <w:r w:rsidR="003C7280" w:rsidRPr="004E3B12">
        <w:rPr>
          <w:rFonts w:asciiTheme="minorEastAsia" w:hAnsiTheme="minorEastAsia" w:hint="eastAsia"/>
          <w:szCs w:val="21"/>
        </w:rPr>
        <w:t>为有同等以上的学历者或</w:t>
      </w:r>
      <w:r w:rsidR="003C7280" w:rsidRPr="004E3B12">
        <w:rPr>
          <w:rFonts w:asciiTheme="minorEastAsia" w:hAnsiTheme="minorEastAsia"/>
          <w:szCs w:val="21"/>
        </w:rPr>
        <w:t>201</w:t>
      </w:r>
      <w:r w:rsidR="006308A1" w:rsidRPr="004E3B12">
        <w:rPr>
          <w:rFonts w:asciiTheme="minorEastAsia" w:hAnsiTheme="minorEastAsia" w:hint="eastAsia"/>
          <w:szCs w:val="21"/>
        </w:rPr>
        <w:t>6</w:t>
      </w:r>
      <w:r w:rsidR="003C7280" w:rsidRPr="004E3B12">
        <w:rPr>
          <w:rFonts w:asciiTheme="minorEastAsia" w:hAnsiTheme="minorEastAsia" w:hint="eastAsia"/>
          <w:szCs w:val="21"/>
        </w:rPr>
        <w:t>年</w:t>
      </w:r>
      <w:r w:rsidR="003C7280" w:rsidRPr="004E3B12">
        <w:rPr>
          <w:rFonts w:asciiTheme="minorEastAsia" w:hAnsiTheme="minorEastAsia"/>
          <w:szCs w:val="21"/>
        </w:rPr>
        <w:t>7</w:t>
      </w:r>
      <w:r w:rsidR="003C7280" w:rsidRPr="004E3B12">
        <w:rPr>
          <w:rFonts w:asciiTheme="minorEastAsia" w:hAnsiTheme="minorEastAsia" w:hint="eastAsia"/>
          <w:szCs w:val="21"/>
        </w:rPr>
        <w:t>月</w:t>
      </w:r>
      <w:r w:rsidR="003C7280" w:rsidRPr="004E3B12">
        <w:rPr>
          <w:rFonts w:asciiTheme="minorEastAsia" w:hAnsiTheme="minorEastAsia"/>
          <w:szCs w:val="21"/>
        </w:rPr>
        <w:t>3</w:t>
      </w:r>
      <w:r w:rsidR="003C7280" w:rsidRPr="004E3B12">
        <w:rPr>
          <w:rFonts w:asciiTheme="minorEastAsia" w:hAnsiTheme="minorEastAsia" w:hint="eastAsia"/>
          <w:szCs w:val="21"/>
        </w:rPr>
        <w:t>日以前将取得学士学位者（应届本科毕业生）</w:t>
      </w:r>
      <w:r w:rsidR="003A04A4" w:rsidRPr="004E3B12">
        <w:rPr>
          <w:rFonts w:asciiTheme="minorEastAsia" w:hAnsiTheme="minorEastAsia" w:hint="eastAsia"/>
          <w:szCs w:val="21"/>
        </w:rPr>
        <w:t>。</w:t>
      </w:r>
    </w:p>
    <w:p w:rsidR="003A04A4" w:rsidRPr="004E3B12" w:rsidRDefault="0090300F" w:rsidP="009E46DC">
      <w:pPr>
        <w:widowControl/>
        <w:autoSpaceDE w:val="0"/>
        <w:autoSpaceDN w:val="0"/>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hint="eastAsia"/>
          <w:szCs w:val="21"/>
        </w:rPr>
        <w:t>3.</w:t>
      </w:r>
      <w:r w:rsidR="003A04A4" w:rsidRPr="004E3B12">
        <w:rPr>
          <w:rFonts w:asciiTheme="minorEastAsia" w:hAnsiTheme="minorEastAsia" w:hint="eastAsia"/>
          <w:szCs w:val="21"/>
        </w:rPr>
        <w:t>语言要求：</w:t>
      </w:r>
      <w:r w:rsidR="003C7280" w:rsidRPr="004E3B12">
        <w:rPr>
          <w:rFonts w:asciiTheme="minorEastAsia" w:hAnsiTheme="minorEastAsia" w:hint="eastAsia"/>
          <w:szCs w:val="21"/>
        </w:rPr>
        <w:t>韩国语能力考试（</w:t>
      </w:r>
      <w:r w:rsidR="003C7280" w:rsidRPr="004E3B12">
        <w:rPr>
          <w:rFonts w:asciiTheme="minorEastAsia" w:hAnsiTheme="minorEastAsia"/>
          <w:szCs w:val="21"/>
        </w:rPr>
        <w:t>TOPIK</w:t>
      </w:r>
      <w:r w:rsidR="003C7280" w:rsidRPr="004E3B12">
        <w:rPr>
          <w:rFonts w:asciiTheme="minorEastAsia" w:hAnsiTheme="minorEastAsia" w:hint="eastAsia"/>
          <w:szCs w:val="21"/>
        </w:rPr>
        <w:t>）</w:t>
      </w:r>
      <w:r w:rsidR="002C4DEF" w:rsidRPr="004E3B12">
        <w:rPr>
          <w:rFonts w:asciiTheme="minorEastAsia" w:hAnsiTheme="minorEastAsia" w:hint="eastAsia"/>
          <w:szCs w:val="21"/>
        </w:rPr>
        <w:t>或通过韩国中央大学语言考试</w:t>
      </w:r>
      <w:r w:rsidR="003C7280" w:rsidRPr="004E3B12">
        <w:rPr>
          <w:rFonts w:asciiTheme="minorEastAsia" w:hAnsiTheme="minorEastAsia" w:hint="eastAsia"/>
          <w:szCs w:val="21"/>
        </w:rPr>
        <w:t>四级以上。</w:t>
      </w:r>
      <w:r w:rsidR="003C7280" w:rsidRPr="004E3B12">
        <w:rPr>
          <w:rFonts w:asciiTheme="minorEastAsia" w:hAnsiTheme="minorEastAsia"/>
          <w:szCs w:val="21"/>
        </w:rPr>
        <w:t>(</w:t>
      </w:r>
      <w:r w:rsidR="003C7280" w:rsidRPr="004E3B12">
        <w:rPr>
          <w:rFonts w:asciiTheme="minorEastAsia" w:hAnsiTheme="minorEastAsia" w:hint="eastAsia"/>
          <w:b/>
          <w:szCs w:val="21"/>
        </w:rPr>
        <w:t>韩语水平达不到的学生,若持有指定大学和指定教授推荐信</w:t>
      </w:r>
      <w:r w:rsidR="003A04A4" w:rsidRPr="004E3B12">
        <w:rPr>
          <w:rFonts w:asciiTheme="minorEastAsia" w:hAnsiTheme="minorEastAsia" w:hint="eastAsia"/>
          <w:b/>
          <w:szCs w:val="21"/>
        </w:rPr>
        <w:t>，</w:t>
      </w:r>
      <w:r w:rsidR="00C11892" w:rsidRPr="004E3B12">
        <w:rPr>
          <w:rFonts w:asciiTheme="minorEastAsia" w:hAnsiTheme="minorEastAsia" w:hint="eastAsia"/>
          <w:b/>
          <w:szCs w:val="21"/>
        </w:rPr>
        <w:t>且通过</w:t>
      </w:r>
      <w:r w:rsidR="003C7280" w:rsidRPr="004E3B12">
        <w:rPr>
          <w:rFonts w:asciiTheme="minorEastAsia" w:hAnsiTheme="minorEastAsia" w:hint="eastAsia"/>
          <w:b/>
          <w:szCs w:val="21"/>
        </w:rPr>
        <w:t>面试</w:t>
      </w:r>
      <w:r w:rsidR="0087634E" w:rsidRPr="004E3B12">
        <w:rPr>
          <w:rFonts w:asciiTheme="minorEastAsia" w:hAnsiTheme="minorEastAsia" w:hint="eastAsia"/>
          <w:szCs w:val="21"/>
        </w:rPr>
        <w:t>，</w:t>
      </w:r>
      <w:r w:rsidR="00657F3F" w:rsidRPr="004E3B12">
        <w:rPr>
          <w:rFonts w:asciiTheme="minorEastAsia" w:hAnsiTheme="minorEastAsia" w:hint="eastAsia"/>
          <w:szCs w:val="21"/>
        </w:rPr>
        <w:t>在入学前达到一定的韩语能力，出国前</w:t>
      </w:r>
      <w:r w:rsidR="003C7280" w:rsidRPr="004E3B12">
        <w:rPr>
          <w:rFonts w:asciiTheme="minorEastAsia" w:hAnsiTheme="minorEastAsia" w:hint="eastAsia"/>
          <w:szCs w:val="21"/>
        </w:rPr>
        <w:t>并须达到</w:t>
      </w:r>
      <w:r w:rsidR="00885506" w:rsidRPr="004E3B12">
        <w:rPr>
          <w:rFonts w:asciiTheme="minorEastAsia" w:hAnsiTheme="minorEastAsia" w:hint="eastAsia"/>
          <w:szCs w:val="21"/>
        </w:rPr>
        <w:t>中央大学</w:t>
      </w:r>
      <w:r w:rsidR="003C7280" w:rsidRPr="004E3B12">
        <w:rPr>
          <w:rFonts w:asciiTheme="minorEastAsia" w:hAnsiTheme="minorEastAsia" w:hint="eastAsia"/>
          <w:szCs w:val="21"/>
        </w:rPr>
        <w:t>韩国语能力考试（</w:t>
      </w:r>
      <w:r w:rsidR="003C7280" w:rsidRPr="004E3B12">
        <w:rPr>
          <w:rFonts w:asciiTheme="minorEastAsia" w:hAnsiTheme="minorEastAsia"/>
          <w:szCs w:val="21"/>
        </w:rPr>
        <w:t>TOPIK</w:t>
      </w:r>
      <w:r w:rsidR="003C7280" w:rsidRPr="004E3B12">
        <w:rPr>
          <w:rFonts w:asciiTheme="minorEastAsia" w:hAnsiTheme="minorEastAsia" w:hint="eastAsia"/>
          <w:szCs w:val="21"/>
        </w:rPr>
        <w:t>）四级</w:t>
      </w:r>
      <w:r w:rsidR="00692DEE" w:rsidRPr="004E3B12">
        <w:rPr>
          <w:rFonts w:asciiTheme="minorEastAsia" w:hAnsiTheme="minorEastAsia" w:hint="eastAsia"/>
          <w:szCs w:val="21"/>
        </w:rPr>
        <w:t>或通过韩国中央大学语言</w:t>
      </w:r>
      <w:r w:rsidR="00140C9D" w:rsidRPr="004E3B12">
        <w:rPr>
          <w:rFonts w:asciiTheme="minorEastAsia" w:hAnsiTheme="minorEastAsia" w:hint="eastAsia"/>
          <w:szCs w:val="21"/>
        </w:rPr>
        <w:t>四级</w:t>
      </w:r>
      <w:r w:rsidR="00692DEE" w:rsidRPr="004E3B12">
        <w:rPr>
          <w:rFonts w:asciiTheme="minorEastAsia" w:hAnsiTheme="minorEastAsia" w:hint="eastAsia"/>
          <w:szCs w:val="21"/>
        </w:rPr>
        <w:t>考试</w:t>
      </w:r>
      <w:r w:rsidR="003C7280" w:rsidRPr="004E3B12">
        <w:rPr>
          <w:rFonts w:asciiTheme="minorEastAsia" w:hAnsiTheme="minorEastAsia" w:hint="eastAsia"/>
          <w:szCs w:val="21"/>
        </w:rPr>
        <w:t>以上</w:t>
      </w:r>
      <w:r w:rsidR="000F4E8E" w:rsidRPr="004E3B12">
        <w:rPr>
          <w:rFonts w:asciiTheme="minorEastAsia" w:hAnsiTheme="minorEastAsia" w:cs="Batang" w:hint="eastAsia"/>
          <w:szCs w:val="21"/>
        </w:rPr>
        <w:t>方能出国深造</w:t>
      </w:r>
      <w:r w:rsidR="003C7280" w:rsidRPr="004E3B12">
        <w:rPr>
          <w:rFonts w:asciiTheme="minorEastAsia" w:hAnsiTheme="minorEastAsia" w:hint="eastAsia"/>
          <w:szCs w:val="21"/>
        </w:rPr>
        <w:t>。)</w:t>
      </w:r>
      <w:r w:rsidR="002C4DEF" w:rsidRPr="004E3B12">
        <w:rPr>
          <w:rFonts w:asciiTheme="minorEastAsia" w:hAnsiTheme="minorEastAsia" w:hint="eastAsia"/>
          <w:szCs w:val="21"/>
        </w:rPr>
        <w:t>（建议</w:t>
      </w:r>
      <w:r w:rsidR="00F0102E" w:rsidRPr="004E3B12">
        <w:rPr>
          <w:rFonts w:asciiTheme="minorEastAsia" w:hAnsiTheme="minorEastAsia" w:hint="eastAsia"/>
          <w:szCs w:val="21"/>
        </w:rPr>
        <w:t>2016年9月</w:t>
      </w:r>
      <w:r w:rsidR="002C4DEF" w:rsidRPr="004E3B12">
        <w:rPr>
          <w:rFonts w:asciiTheme="minorEastAsia" w:hAnsiTheme="minorEastAsia" w:hint="eastAsia"/>
          <w:szCs w:val="21"/>
        </w:rPr>
        <w:t>入学前可</w:t>
      </w:r>
      <w:r w:rsidR="00657F3F" w:rsidRPr="004E3B12">
        <w:rPr>
          <w:rFonts w:asciiTheme="minorEastAsia" w:hAnsiTheme="minorEastAsia" w:hint="eastAsia"/>
          <w:szCs w:val="21"/>
        </w:rPr>
        <w:t>自愿报名参加相关的专门</w:t>
      </w:r>
      <w:r w:rsidR="002C4DEF" w:rsidRPr="004E3B12">
        <w:rPr>
          <w:rFonts w:asciiTheme="minorEastAsia" w:hAnsiTheme="minorEastAsia" w:hint="eastAsia"/>
          <w:szCs w:val="21"/>
        </w:rPr>
        <w:t>韩国语培训</w:t>
      </w:r>
      <w:r w:rsidR="00657F3F" w:rsidRPr="004E3B12">
        <w:rPr>
          <w:rFonts w:asciiTheme="minorEastAsia" w:hAnsiTheme="minorEastAsia" w:hint="eastAsia"/>
          <w:szCs w:val="21"/>
        </w:rPr>
        <w:t>班</w:t>
      </w:r>
      <w:r w:rsidR="002C4DEF" w:rsidRPr="004E3B12">
        <w:rPr>
          <w:rFonts w:asciiTheme="minorEastAsia" w:hAnsiTheme="minorEastAsia" w:hint="eastAsia"/>
          <w:szCs w:val="21"/>
        </w:rPr>
        <w:t>学习）</w:t>
      </w:r>
      <w:r w:rsidR="00801F07" w:rsidRPr="004E3B12">
        <w:rPr>
          <w:rFonts w:asciiTheme="minorEastAsia" w:hAnsiTheme="minorEastAsia" w:hint="eastAsia"/>
          <w:szCs w:val="21"/>
        </w:rPr>
        <w:t>。</w:t>
      </w:r>
    </w:p>
    <w:p w:rsidR="006308A1" w:rsidRPr="004E3B12" w:rsidRDefault="0090300F" w:rsidP="009E46DC">
      <w:pPr>
        <w:widowControl/>
        <w:autoSpaceDE w:val="0"/>
        <w:autoSpaceDN w:val="0"/>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hint="eastAsia"/>
          <w:szCs w:val="21"/>
        </w:rPr>
        <w:t>4</w:t>
      </w:r>
      <w:r w:rsidR="009E46DC" w:rsidRPr="004E3B12">
        <w:rPr>
          <w:rFonts w:asciiTheme="minorEastAsia" w:hAnsiTheme="minorEastAsia" w:hint="eastAsia"/>
          <w:szCs w:val="21"/>
        </w:rPr>
        <w:t>.</w:t>
      </w:r>
      <w:r w:rsidR="003A04A4" w:rsidRPr="004E3B12">
        <w:rPr>
          <w:rFonts w:asciiTheme="minorEastAsia" w:hAnsiTheme="minorEastAsia" w:hint="eastAsia"/>
          <w:szCs w:val="21"/>
        </w:rPr>
        <w:t>作品要求：</w:t>
      </w:r>
      <w:r w:rsidR="003C7280" w:rsidRPr="004E3B12">
        <w:rPr>
          <w:rFonts w:asciiTheme="minorEastAsia" w:hAnsiTheme="minorEastAsia" w:hint="eastAsia"/>
          <w:szCs w:val="21"/>
        </w:rPr>
        <w:t>学生提交作品集（</w:t>
      </w:r>
      <w:r w:rsidR="003C7280" w:rsidRPr="004E3B12">
        <w:rPr>
          <w:rFonts w:asciiTheme="minorEastAsia" w:hAnsiTheme="minorEastAsia"/>
          <w:szCs w:val="21"/>
        </w:rPr>
        <w:t>Portfolio</w:t>
      </w:r>
      <w:r w:rsidR="003C7280" w:rsidRPr="004E3B12">
        <w:rPr>
          <w:rFonts w:asciiTheme="minorEastAsia" w:hAnsiTheme="minorEastAsia" w:hint="eastAsia"/>
          <w:szCs w:val="21"/>
        </w:rPr>
        <w:t>）</w:t>
      </w:r>
      <w:r w:rsidR="003A04A4" w:rsidRPr="004E3B12">
        <w:rPr>
          <w:rFonts w:asciiTheme="minorEastAsia" w:hAnsiTheme="minorEastAsia" w:hint="eastAsia"/>
          <w:szCs w:val="21"/>
        </w:rPr>
        <w:t>（</w:t>
      </w:r>
      <w:r w:rsidR="003C7280" w:rsidRPr="004E3B12">
        <w:rPr>
          <w:rFonts w:asciiTheme="minorEastAsia" w:hAnsiTheme="minorEastAsia"/>
          <w:szCs w:val="21"/>
        </w:rPr>
        <w:t>A4</w:t>
      </w:r>
      <w:r w:rsidR="003C7280" w:rsidRPr="004E3B12">
        <w:rPr>
          <w:rFonts w:asciiTheme="minorEastAsia" w:hAnsiTheme="minorEastAsia" w:hint="eastAsia"/>
          <w:szCs w:val="21"/>
        </w:rPr>
        <w:t>纸张，打印</w:t>
      </w:r>
      <w:r w:rsidR="003C7280" w:rsidRPr="004E3B12">
        <w:rPr>
          <w:rFonts w:asciiTheme="minorEastAsia" w:hAnsiTheme="minorEastAsia"/>
          <w:szCs w:val="21"/>
        </w:rPr>
        <w:t>5</w:t>
      </w:r>
      <w:r w:rsidR="003C7280" w:rsidRPr="004E3B12">
        <w:rPr>
          <w:rFonts w:asciiTheme="minorEastAsia" w:hAnsiTheme="minorEastAsia" w:hint="eastAsia"/>
          <w:szCs w:val="21"/>
        </w:rPr>
        <w:t>张以上作品，或者</w:t>
      </w:r>
      <w:r w:rsidR="003C7280" w:rsidRPr="004E3B12">
        <w:rPr>
          <w:rFonts w:asciiTheme="minorEastAsia" w:hAnsiTheme="minorEastAsia"/>
          <w:szCs w:val="21"/>
        </w:rPr>
        <w:t>DVD</w:t>
      </w:r>
      <w:r w:rsidR="003C7280" w:rsidRPr="004E3B12">
        <w:rPr>
          <w:rFonts w:asciiTheme="minorEastAsia" w:hAnsiTheme="minorEastAsia" w:hint="eastAsia"/>
          <w:szCs w:val="21"/>
        </w:rPr>
        <w:t>、</w:t>
      </w:r>
      <w:r w:rsidR="003C7280" w:rsidRPr="004E3B12">
        <w:rPr>
          <w:rFonts w:asciiTheme="minorEastAsia" w:hAnsiTheme="minorEastAsia"/>
          <w:szCs w:val="21"/>
        </w:rPr>
        <w:t>CD</w:t>
      </w:r>
      <w:r w:rsidR="003A04A4" w:rsidRPr="004E3B12">
        <w:rPr>
          <w:rFonts w:asciiTheme="minorEastAsia" w:hAnsiTheme="minorEastAsia" w:hint="eastAsia"/>
          <w:szCs w:val="21"/>
        </w:rPr>
        <w:t>，须</w:t>
      </w:r>
      <w:r w:rsidR="003C7280" w:rsidRPr="004E3B12">
        <w:rPr>
          <w:rFonts w:asciiTheme="minorEastAsia" w:hAnsiTheme="minorEastAsia" w:hint="eastAsia"/>
          <w:szCs w:val="21"/>
        </w:rPr>
        <w:t>适合于普通</w:t>
      </w:r>
      <w:r w:rsidR="003C7280" w:rsidRPr="004E3B12">
        <w:rPr>
          <w:rFonts w:asciiTheme="minorEastAsia" w:hAnsiTheme="minorEastAsia"/>
          <w:szCs w:val="21"/>
        </w:rPr>
        <w:t>PC</w:t>
      </w:r>
      <w:r w:rsidR="003C7280" w:rsidRPr="004E3B12">
        <w:rPr>
          <w:rFonts w:asciiTheme="minorEastAsia" w:hAnsiTheme="minorEastAsia" w:hint="eastAsia"/>
          <w:szCs w:val="21"/>
        </w:rPr>
        <w:t>中可播放的形式）</w:t>
      </w:r>
      <w:r w:rsidR="003A04A4" w:rsidRPr="004E3B12">
        <w:rPr>
          <w:rFonts w:asciiTheme="minorEastAsia" w:hAnsiTheme="minorEastAsia" w:hint="eastAsia"/>
          <w:szCs w:val="21"/>
        </w:rPr>
        <w:t>，</w:t>
      </w:r>
      <w:r w:rsidR="003C7280" w:rsidRPr="004E3B12">
        <w:rPr>
          <w:rFonts w:asciiTheme="minorEastAsia" w:hAnsiTheme="minorEastAsia" w:hint="eastAsia"/>
          <w:szCs w:val="21"/>
        </w:rPr>
        <w:t>成绩</w:t>
      </w:r>
      <w:r w:rsidR="003A04A4" w:rsidRPr="004E3B12">
        <w:rPr>
          <w:rFonts w:asciiTheme="minorEastAsia" w:hAnsiTheme="minorEastAsia" w:hint="eastAsia"/>
          <w:szCs w:val="21"/>
        </w:rPr>
        <w:t>评定</w:t>
      </w:r>
      <w:r w:rsidR="003C7280" w:rsidRPr="004E3B12">
        <w:rPr>
          <w:rFonts w:asciiTheme="minorEastAsia" w:hAnsiTheme="minorEastAsia" w:hint="eastAsia"/>
          <w:szCs w:val="21"/>
        </w:rPr>
        <w:t>以满分</w:t>
      </w:r>
      <w:r w:rsidR="003C7280" w:rsidRPr="004E3B12">
        <w:rPr>
          <w:rFonts w:asciiTheme="minorEastAsia" w:hAnsiTheme="minorEastAsia"/>
          <w:szCs w:val="21"/>
        </w:rPr>
        <w:t>100</w:t>
      </w:r>
      <w:r w:rsidR="003C7280" w:rsidRPr="004E3B12">
        <w:rPr>
          <w:rFonts w:asciiTheme="minorEastAsia" w:hAnsiTheme="minorEastAsia" w:hint="eastAsia"/>
          <w:szCs w:val="21"/>
        </w:rPr>
        <w:t>分计，</w:t>
      </w:r>
      <w:r w:rsidR="003A04A4" w:rsidRPr="004E3B12">
        <w:rPr>
          <w:rFonts w:asciiTheme="minorEastAsia" w:hAnsiTheme="minorEastAsia" w:hint="eastAsia"/>
          <w:szCs w:val="21"/>
        </w:rPr>
        <w:t>须</w:t>
      </w:r>
      <w:r w:rsidR="003C7280" w:rsidRPr="004E3B12">
        <w:rPr>
          <w:rFonts w:asciiTheme="minorEastAsia" w:hAnsiTheme="minorEastAsia" w:hint="eastAsia"/>
          <w:szCs w:val="21"/>
        </w:rPr>
        <w:t>达到</w:t>
      </w:r>
      <w:r w:rsidR="003C7280" w:rsidRPr="004E3B12">
        <w:rPr>
          <w:rFonts w:asciiTheme="minorEastAsia" w:hAnsiTheme="minorEastAsia"/>
          <w:szCs w:val="21"/>
        </w:rPr>
        <w:t>70</w:t>
      </w:r>
      <w:r w:rsidR="003C7280" w:rsidRPr="004E3B12">
        <w:rPr>
          <w:rFonts w:asciiTheme="minorEastAsia" w:hAnsiTheme="minorEastAsia" w:hint="eastAsia"/>
          <w:szCs w:val="21"/>
        </w:rPr>
        <w:t>分以上。</w:t>
      </w:r>
    </w:p>
    <w:p w:rsidR="006308A1" w:rsidRPr="004E3B12" w:rsidRDefault="0090300F" w:rsidP="009E46DC">
      <w:pPr>
        <w:widowControl/>
        <w:autoSpaceDE w:val="0"/>
        <w:autoSpaceDN w:val="0"/>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hint="eastAsia"/>
          <w:szCs w:val="21"/>
        </w:rPr>
        <w:t>5</w:t>
      </w:r>
      <w:r w:rsidR="009E46DC" w:rsidRPr="004E3B12">
        <w:rPr>
          <w:rFonts w:asciiTheme="minorEastAsia" w:hAnsiTheme="minorEastAsia" w:hint="eastAsia"/>
          <w:szCs w:val="21"/>
        </w:rPr>
        <w:t>.</w:t>
      </w:r>
      <w:r w:rsidR="003C7280" w:rsidRPr="004E3B12">
        <w:rPr>
          <w:rFonts w:asciiTheme="minorEastAsia" w:hAnsiTheme="minorEastAsia" w:hint="eastAsia"/>
          <w:szCs w:val="21"/>
        </w:rPr>
        <w:t>获得大韩民国学生签证发放资格</w:t>
      </w:r>
      <w:r w:rsidRPr="004E3B12">
        <w:rPr>
          <w:rFonts w:asciiTheme="minorEastAsia" w:hAnsiTheme="minorEastAsia" w:hint="eastAsia"/>
          <w:szCs w:val="21"/>
        </w:rPr>
        <w:t>。</w:t>
      </w:r>
    </w:p>
    <w:p w:rsidR="0090300F" w:rsidRPr="004E3B12" w:rsidRDefault="0090300F" w:rsidP="009E46DC">
      <w:pPr>
        <w:spacing w:line="360" w:lineRule="auto"/>
        <w:ind w:firstLineChars="150" w:firstLine="480"/>
        <w:rPr>
          <w:rFonts w:ascii="黑体" w:eastAsia="黑体" w:hAnsi="黑体" w:cstheme="majorBidi"/>
          <w:bCs/>
          <w:sz w:val="32"/>
          <w:szCs w:val="32"/>
        </w:rPr>
      </w:pPr>
      <w:r w:rsidRPr="004E3B12">
        <w:rPr>
          <w:rFonts w:ascii="黑体" w:eastAsia="黑体" w:hAnsi="黑体" w:cstheme="majorBidi" w:hint="eastAsia"/>
          <w:bCs/>
          <w:sz w:val="32"/>
          <w:szCs w:val="32"/>
        </w:rPr>
        <w:t>三、</w:t>
      </w:r>
      <w:r w:rsidRPr="004E3B12">
        <w:rPr>
          <w:rFonts w:ascii="黑体" w:eastAsia="黑体" w:hAnsi="黑体" w:cstheme="majorBidi"/>
          <w:bCs/>
          <w:sz w:val="32"/>
          <w:szCs w:val="32"/>
        </w:rPr>
        <w:t>报名</w:t>
      </w:r>
      <w:r w:rsidRPr="004E3B12">
        <w:rPr>
          <w:rFonts w:ascii="黑体" w:eastAsia="黑体" w:hAnsi="黑体" w:cstheme="majorBidi" w:hint="eastAsia"/>
          <w:bCs/>
          <w:sz w:val="32"/>
          <w:szCs w:val="32"/>
        </w:rPr>
        <w:t>及提交申请材料</w:t>
      </w:r>
    </w:p>
    <w:p w:rsidR="0090300F" w:rsidRPr="004E3B12" w:rsidRDefault="0090300F" w:rsidP="00785D94">
      <w:pPr>
        <w:widowControl/>
        <w:autoSpaceDE w:val="0"/>
        <w:autoSpaceDN w:val="0"/>
        <w:adjustRightInd w:val="0"/>
        <w:snapToGrid w:val="0"/>
        <w:spacing w:line="360" w:lineRule="auto"/>
        <w:ind w:firstLineChars="200" w:firstLine="482"/>
        <w:rPr>
          <w:rFonts w:asciiTheme="minorEastAsia" w:hAnsiTheme="minorEastAsia"/>
          <w:b/>
          <w:sz w:val="24"/>
          <w:szCs w:val="24"/>
        </w:rPr>
      </w:pPr>
      <w:r w:rsidRPr="004E3B12">
        <w:rPr>
          <w:rFonts w:asciiTheme="minorEastAsia" w:hAnsiTheme="minorEastAsia" w:hint="eastAsia"/>
          <w:b/>
          <w:sz w:val="24"/>
          <w:szCs w:val="24"/>
        </w:rPr>
        <w:t>1</w:t>
      </w:r>
      <w:r w:rsidR="009E46DC" w:rsidRPr="004E3B12">
        <w:rPr>
          <w:rFonts w:asciiTheme="minorEastAsia" w:hAnsiTheme="minorEastAsia" w:hint="eastAsia"/>
          <w:b/>
          <w:sz w:val="24"/>
          <w:szCs w:val="24"/>
        </w:rPr>
        <w:t>.</w:t>
      </w:r>
      <w:r w:rsidRPr="004E3B12">
        <w:rPr>
          <w:rFonts w:asciiTheme="minorEastAsia" w:hAnsiTheme="minorEastAsia" w:hint="eastAsia"/>
          <w:b/>
          <w:sz w:val="24"/>
          <w:szCs w:val="24"/>
        </w:rPr>
        <w:t>报名</w:t>
      </w:r>
    </w:p>
    <w:p w:rsidR="00493D91" w:rsidRPr="004E3B12" w:rsidRDefault="0090300F" w:rsidP="00493D91">
      <w:pPr>
        <w:widowControl/>
        <w:autoSpaceDE w:val="0"/>
        <w:autoSpaceDN w:val="0"/>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hint="eastAsia"/>
          <w:szCs w:val="21"/>
        </w:rPr>
        <w:t>报考学生一律采取网上报名方式。</w:t>
      </w:r>
    </w:p>
    <w:p w:rsidR="00493D91" w:rsidRPr="004E3B12" w:rsidRDefault="0090300F" w:rsidP="00493D91">
      <w:pPr>
        <w:widowControl/>
        <w:autoSpaceDE w:val="0"/>
        <w:autoSpaceDN w:val="0"/>
        <w:adjustRightInd w:val="0"/>
        <w:snapToGrid w:val="0"/>
        <w:spacing w:line="360" w:lineRule="auto"/>
        <w:rPr>
          <w:rFonts w:asciiTheme="minorEastAsia" w:hAnsiTheme="minorEastAsia"/>
          <w:szCs w:val="21"/>
        </w:rPr>
      </w:pPr>
      <w:r w:rsidRPr="004E3B12">
        <w:rPr>
          <w:rFonts w:asciiTheme="minorEastAsia" w:hAnsiTheme="minorEastAsia" w:hint="eastAsia"/>
          <w:szCs w:val="21"/>
        </w:rPr>
        <w:t>（1）报名时间</w:t>
      </w:r>
      <w:r w:rsidR="00E2112A" w:rsidRPr="004E3B12">
        <w:rPr>
          <w:rFonts w:asciiTheme="minorEastAsia" w:hAnsiTheme="minorEastAsia" w:hint="eastAsia"/>
          <w:szCs w:val="21"/>
        </w:rPr>
        <w:t>：</w:t>
      </w:r>
      <w:r w:rsidRPr="004E3B12">
        <w:rPr>
          <w:rFonts w:asciiTheme="minorEastAsia" w:hAnsiTheme="minorEastAsia"/>
          <w:szCs w:val="21"/>
        </w:rPr>
        <w:t>第一批</w:t>
      </w:r>
      <w:r w:rsidRPr="004E3B12">
        <w:rPr>
          <w:rFonts w:asciiTheme="minorEastAsia" w:hAnsiTheme="minorEastAsia" w:hint="eastAsia"/>
          <w:szCs w:val="21"/>
        </w:rPr>
        <w:t>报名时间：</w:t>
      </w:r>
      <w:r w:rsidRPr="004E3B12">
        <w:rPr>
          <w:rFonts w:asciiTheme="minorEastAsia" w:hAnsiTheme="minorEastAsia"/>
          <w:szCs w:val="21"/>
        </w:rPr>
        <w:t>201</w:t>
      </w:r>
      <w:r w:rsidRPr="004E3B12">
        <w:rPr>
          <w:rFonts w:asciiTheme="minorEastAsia" w:hAnsiTheme="minorEastAsia" w:hint="eastAsia"/>
          <w:szCs w:val="21"/>
        </w:rPr>
        <w:t>5</w:t>
      </w:r>
      <w:r w:rsidRPr="004E3B12">
        <w:rPr>
          <w:rFonts w:asciiTheme="minorEastAsia" w:hAnsiTheme="minorEastAsia"/>
          <w:szCs w:val="21"/>
        </w:rPr>
        <w:t>年</w:t>
      </w:r>
      <w:r w:rsidRPr="004E3B12">
        <w:rPr>
          <w:rFonts w:asciiTheme="minorEastAsia" w:hAnsiTheme="minorEastAsia" w:hint="eastAsia"/>
          <w:szCs w:val="21"/>
        </w:rPr>
        <w:t>11</w:t>
      </w:r>
      <w:r w:rsidRPr="004E3B12">
        <w:rPr>
          <w:rFonts w:asciiTheme="minorEastAsia" w:hAnsiTheme="minorEastAsia"/>
          <w:szCs w:val="21"/>
        </w:rPr>
        <w:t>月20日-</w:t>
      </w:r>
      <w:r w:rsidRPr="004E3B12">
        <w:rPr>
          <w:rFonts w:asciiTheme="minorEastAsia" w:hAnsiTheme="minorEastAsia" w:hint="eastAsia"/>
          <w:szCs w:val="21"/>
        </w:rPr>
        <w:t>2015年12</w:t>
      </w:r>
      <w:r w:rsidRPr="004E3B12">
        <w:rPr>
          <w:rFonts w:asciiTheme="minorEastAsia" w:hAnsiTheme="minorEastAsia"/>
          <w:szCs w:val="21"/>
        </w:rPr>
        <w:t>月</w:t>
      </w:r>
      <w:r w:rsidRPr="004E3B12">
        <w:rPr>
          <w:rFonts w:asciiTheme="minorEastAsia" w:hAnsiTheme="minorEastAsia" w:hint="eastAsia"/>
          <w:szCs w:val="21"/>
        </w:rPr>
        <w:t>1</w:t>
      </w:r>
      <w:r w:rsidRPr="004E3B12">
        <w:rPr>
          <w:rFonts w:asciiTheme="minorEastAsia" w:hAnsiTheme="minorEastAsia"/>
          <w:szCs w:val="21"/>
        </w:rPr>
        <w:t>5日</w:t>
      </w:r>
      <w:r w:rsidR="00493D91" w:rsidRPr="004E3B12">
        <w:rPr>
          <w:rFonts w:asciiTheme="minorEastAsia" w:hAnsiTheme="minorEastAsia" w:hint="eastAsia"/>
          <w:szCs w:val="21"/>
        </w:rPr>
        <w:t>；</w:t>
      </w:r>
    </w:p>
    <w:p w:rsidR="00493D91" w:rsidRPr="004E3B12" w:rsidRDefault="0090300F" w:rsidP="00493D91">
      <w:pPr>
        <w:widowControl/>
        <w:autoSpaceDE w:val="0"/>
        <w:autoSpaceDN w:val="0"/>
        <w:adjustRightInd w:val="0"/>
        <w:snapToGrid w:val="0"/>
        <w:spacing w:line="360" w:lineRule="auto"/>
        <w:rPr>
          <w:rFonts w:asciiTheme="minorEastAsia" w:hAnsiTheme="minorEastAsia"/>
          <w:szCs w:val="21"/>
        </w:rPr>
      </w:pPr>
      <w:r w:rsidRPr="004E3B12">
        <w:rPr>
          <w:rFonts w:asciiTheme="minorEastAsia" w:hAnsiTheme="minorEastAsia"/>
          <w:szCs w:val="21"/>
        </w:rPr>
        <w:t>第二批报名时间</w:t>
      </w:r>
      <w:r w:rsidRPr="004E3B12">
        <w:rPr>
          <w:rFonts w:asciiTheme="minorEastAsia" w:hAnsiTheme="minorEastAsia" w:hint="eastAsia"/>
          <w:szCs w:val="21"/>
        </w:rPr>
        <w:t>：</w:t>
      </w:r>
      <w:r w:rsidRPr="004E3B12">
        <w:rPr>
          <w:rFonts w:asciiTheme="minorEastAsia" w:hAnsiTheme="minorEastAsia"/>
          <w:szCs w:val="21"/>
        </w:rPr>
        <w:t>201</w:t>
      </w:r>
      <w:r w:rsidRPr="004E3B12">
        <w:rPr>
          <w:rFonts w:asciiTheme="minorEastAsia" w:hAnsiTheme="minorEastAsia" w:hint="eastAsia"/>
          <w:szCs w:val="21"/>
        </w:rPr>
        <w:t>6</w:t>
      </w:r>
      <w:r w:rsidRPr="004E3B12">
        <w:rPr>
          <w:rFonts w:asciiTheme="minorEastAsia" w:hAnsiTheme="minorEastAsia"/>
          <w:szCs w:val="21"/>
        </w:rPr>
        <w:t>年</w:t>
      </w:r>
      <w:r w:rsidRPr="004E3B12">
        <w:rPr>
          <w:rFonts w:asciiTheme="minorEastAsia" w:hAnsiTheme="minorEastAsia" w:hint="eastAsia"/>
          <w:szCs w:val="21"/>
        </w:rPr>
        <w:t>3</w:t>
      </w:r>
      <w:r w:rsidRPr="004E3B12">
        <w:rPr>
          <w:rFonts w:asciiTheme="minorEastAsia" w:hAnsiTheme="minorEastAsia"/>
          <w:szCs w:val="21"/>
        </w:rPr>
        <w:t>月</w:t>
      </w:r>
      <w:r w:rsidRPr="004E3B12">
        <w:rPr>
          <w:rFonts w:asciiTheme="minorEastAsia" w:hAnsiTheme="minorEastAsia" w:hint="eastAsia"/>
          <w:szCs w:val="21"/>
        </w:rPr>
        <w:t>10</w:t>
      </w:r>
      <w:r w:rsidRPr="004E3B12">
        <w:rPr>
          <w:rFonts w:asciiTheme="minorEastAsia" w:hAnsiTheme="minorEastAsia"/>
          <w:szCs w:val="21"/>
        </w:rPr>
        <w:t>日-</w:t>
      </w:r>
      <w:r w:rsidRPr="004E3B12">
        <w:rPr>
          <w:rFonts w:asciiTheme="minorEastAsia" w:hAnsiTheme="minorEastAsia" w:hint="eastAsia"/>
          <w:szCs w:val="21"/>
        </w:rPr>
        <w:t>2016年4</w:t>
      </w:r>
      <w:r w:rsidRPr="004E3B12">
        <w:rPr>
          <w:rFonts w:asciiTheme="minorEastAsia" w:hAnsiTheme="minorEastAsia"/>
          <w:szCs w:val="21"/>
        </w:rPr>
        <w:t>月</w:t>
      </w:r>
      <w:r w:rsidRPr="004E3B12">
        <w:rPr>
          <w:rFonts w:asciiTheme="minorEastAsia" w:hAnsiTheme="minorEastAsia" w:hint="eastAsia"/>
          <w:szCs w:val="21"/>
        </w:rPr>
        <w:t>2</w:t>
      </w:r>
      <w:r w:rsidRPr="004E3B12">
        <w:rPr>
          <w:rFonts w:asciiTheme="minorEastAsia" w:hAnsiTheme="minorEastAsia"/>
          <w:szCs w:val="21"/>
        </w:rPr>
        <w:t>0日。</w:t>
      </w:r>
    </w:p>
    <w:p w:rsidR="00377704" w:rsidRPr="004E3B12" w:rsidRDefault="0090300F" w:rsidP="00C11892">
      <w:pPr>
        <w:widowControl/>
        <w:autoSpaceDE w:val="0"/>
        <w:autoSpaceDN w:val="0"/>
        <w:adjustRightInd w:val="0"/>
        <w:snapToGrid w:val="0"/>
        <w:spacing w:line="360" w:lineRule="auto"/>
        <w:rPr>
          <w:rFonts w:asciiTheme="minorEastAsia" w:hAnsiTheme="minorEastAsia"/>
          <w:szCs w:val="21"/>
        </w:rPr>
      </w:pPr>
      <w:r w:rsidRPr="004E3B12">
        <w:rPr>
          <w:rFonts w:asciiTheme="minorEastAsia" w:hAnsiTheme="minorEastAsia" w:hint="eastAsia"/>
          <w:szCs w:val="21"/>
        </w:rPr>
        <w:t>（2</w:t>
      </w:r>
      <w:r w:rsidRPr="004E3B12">
        <w:rPr>
          <w:rFonts w:asciiTheme="minorEastAsia" w:hAnsiTheme="minorEastAsia"/>
          <w:szCs w:val="21"/>
        </w:rPr>
        <w:t>）</w:t>
      </w:r>
      <w:r w:rsidRPr="004E3B12">
        <w:rPr>
          <w:rFonts w:asciiTheme="minorEastAsia" w:hAnsiTheme="minorEastAsia" w:hint="eastAsia"/>
          <w:szCs w:val="21"/>
        </w:rPr>
        <w:t>报名流程</w:t>
      </w:r>
      <w:r w:rsidR="00E2112A" w:rsidRPr="004E3B12">
        <w:rPr>
          <w:rFonts w:asciiTheme="minorEastAsia" w:hAnsiTheme="minorEastAsia" w:hint="eastAsia"/>
          <w:szCs w:val="21"/>
        </w:rPr>
        <w:t>：</w:t>
      </w:r>
      <w:r w:rsidR="00493D91" w:rsidRPr="004E3B12">
        <w:rPr>
          <w:rFonts w:asciiTheme="minorEastAsia" w:hAnsiTheme="minorEastAsia" w:hint="eastAsia"/>
          <w:szCs w:val="21"/>
        </w:rPr>
        <w:t>请登陆青岛科技大学传播与动漫学院官方网站</w:t>
      </w:r>
      <w:r w:rsidRPr="004E3B12">
        <w:rPr>
          <w:rFonts w:asciiTheme="minorEastAsia" w:hAnsiTheme="minorEastAsia" w:hint="eastAsia"/>
          <w:szCs w:val="21"/>
        </w:rPr>
        <w:t>（http://cb.</w:t>
      </w:r>
      <w:r w:rsidR="007C0202" w:rsidRPr="004E3B12">
        <w:rPr>
          <w:rFonts w:asciiTheme="minorEastAsia" w:hAnsiTheme="minorEastAsia" w:hint="eastAsia"/>
          <w:szCs w:val="21"/>
        </w:rPr>
        <w:t>qust</w:t>
      </w:r>
      <w:r w:rsidRPr="004E3B12">
        <w:rPr>
          <w:rFonts w:asciiTheme="minorEastAsia" w:hAnsiTheme="minorEastAsia" w:hint="eastAsia"/>
          <w:szCs w:val="21"/>
        </w:rPr>
        <w:t>.edu.cn/），点击“</w:t>
      </w:r>
      <w:r w:rsidR="00C11892" w:rsidRPr="004E3B12">
        <w:rPr>
          <w:rFonts w:asciiTheme="minorEastAsia" w:hAnsiTheme="minorEastAsia" w:hint="eastAsia"/>
          <w:szCs w:val="21"/>
        </w:rPr>
        <w:t>学院公告</w:t>
      </w:r>
      <w:r w:rsidRPr="004E3B12">
        <w:rPr>
          <w:rFonts w:asciiTheme="minorEastAsia" w:hAnsiTheme="minorEastAsia" w:hint="eastAsia"/>
          <w:szCs w:val="21"/>
        </w:rPr>
        <w:t>”按钮，</w:t>
      </w:r>
      <w:r w:rsidR="00C11892" w:rsidRPr="004E3B12">
        <w:rPr>
          <w:rFonts w:asciiTheme="minorEastAsia" w:hAnsiTheme="minorEastAsia" w:hint="eastAsia"/>
          <w:szCs w:val="21"/>
        </w:rPr>
        <w:t>找到“青岛科技大学与韩国中央大学联合艺术硕士（MFA）项目</w:t>
      </w:r>
      <w:r w:rsidR="00C11892" w:rsidRPr="004E3B12">
        <w:rPr>
          <w:rFonts w:asciiTheme="minorEastAsia" w:hAnsiTheme="minorEastAsia"/>
          <w:szCs w:val="21"/>
        </w:rPr>
        <w:t>”</w:t>
      </w:r>
      <w:r w:rsidR="00C11892" w:rsidRPr="004E3B12">
        <w:rPr>
          <w:rFonts w:asciiTheme="minorEastAsia" w:hAnsiTheme="minorEastAsia" w:hint="eastAsia"/>
          <w:szCs w:val="21"/>
        </w:rPr>
        <w:t>，</w:t>
      </w:r>
      <w:r w:rsidR="00F20A30" w:rsidRPr="004E3B12">
        <w:rPr>
          <w:rFonts w:asciiTheme="minorEastAsia" w:hAnsiTheme="minorEastAsia" w:hint="eastAsia"/>
          <w:szCs w:val="21"/>
        </w:rPr>
        <w:t>下载并填写</w:t>
      </w:r>
      <w:r w:rsidR="000A26BF" w:rsidRPr="004E3B12">
        <w:rPr>
          <w:rFonts w:asciiTheme="minorEastAsia" w:hAnsiTheme="minorEastAsia" w:hint="eastAsia"/>
          <w:szCs w:val="21"/>
        </w:rPr>
        <w:t>三个</w:t>
      </w:r>
      <w:r w:rsidR="00F20A30" w:rsidRPr="004E3B12">
        <w:rPr>
          <w:rFonts w:asciiTheme="minorEastAsia" w:hAnsiTheme="minorEastAsia" w:hint="eastAsia"/>
          <w:szCs w:val="21"/>
        </w:rPr>
        <w:t>申请表格</w:t>
      </w:r>
      <w:r w:rsidR="00AF7912">
        <w:rPr>
          <w:rFonts w:asciiTheme="minorEastAsia" w:hAnsiTheme="minorEastAsia" w:hint="eastAsia"/>
          <w:szCs w:val="21"/>
        </w:rPr>
        <w:t>（如无办法下载表格，可打电话至</w:t>
      </w:r>
      <w:r w:rsidR="002937A6">
        <w:rPr>
          <w:rFonts w:asciiTheme="minorEastAsia" w:hAnsiTheme="minorEastAsia" w:hint="eastAsia"/>
          <w:szCs w:val="21"/>
        </w:rPr>
        <w:t>招生</w:t>
      </w:r>
      <w:r w:rsidR="00AF7912">
        <w:rPr>
          <w:rFonts w:asciiTheme="minorEastAsia" w:hAnsiTheme="minorEastAsia" w:hint="eastAsia"/>
          <w:szCs w:val="21"/>
        </w:rPr>
        <w:t>办公室寻要电子表格）</w:t>
      </w:r>
      <w:r w:rsidR="00F20A30" w:rsidRPr="004E3B12">
        <w:rPr>
          <w:rFonts w:asciiTheme="minorEastAsia" w:hAnsiTheme="minorEastAsia" w:hint="eastAsia"/>
          <w:szCs w:val="21"/>
        </w:rPr>
        <w:t>。请按要求填写</w:t>
      </w:r>
      <w:r w:rsidRPr="004E3B12">
        <w:rPr>
          <w:rFonts w:asciiTheme="minorEastAsia" w:hAnsiTheme="minorEastAsia" w:hint="eastAsia"/>
          <w:szCs w:val="21"/>
        </w:rPr>
        <w:t>并提交，在</w:t>
      </w:r>
      <w:r w:rsidR="000A26BF" w:rsidRPr="004E3B12">
        <w:rPr>
          <w:rFonts w:asciiTheme="minorEastAsia" w:hAnsiTheme="minorEastAsia" w:hint="eastAsia"/>
          <w:szCs w:val="21"/>
        </w:rPr>
        <w:t>5</w:t>
      </w:r>
      <w:r w:rsidRPr="004E3B12">
        <w:rPr>
          <w:rFonts w:asciiTheme="minorEastAsia" w:hAnsiTheme="minorEastAsia" w:hint="eastAsia"/>
          <w:szCs w:val="21"/>
        </w:rPr>
        <w:t>个工作日后可登录平台查看预报名初审结果。</w:t>
      </w:r>
      <w:r w:rsidR="00F20A30" w:rsidRPr="004E3B12">
        <w:rPr>
          <w:rFonts w:asciiTheme="minorEastAsia" w:hAnsiTheme="minorEastAsia" w:hint="eastAsia"/>
          <w:szCs w:val="21"/>
        </w:rPr>
        <w:t>（电子材料请务必提交至指定邮箱：cbqust@163.com,并可电话确认是否收到申请材料。）</w:t>
      </w:r>
    </w:p>
    <w:p w:rsidR="00E2112A" w:rsidRPr="004E3B12" w:rsidRDefault="00E2112A" w:rsidP="00493D91">
      <w:pPr>
        <w:widowControl/>
        <w:autoSpaceDE w:val="0"/>
        <w:autoSpaceDN w:val="0"/>
        <w:adjustRightInd w:val="0"/>
        <w:snapToGrid w:val="0"/>
        <w:spacing w:line="360" w:lineRule="auto"/>
        <w:rPr>
          <w:rFonts w:asciiTheme="minorEastAsia" w:hAnsiTheme="minorEastAsia"/>
          <w:szCs w:val="21"/>
        </w:rPr>
      </w:pPr>
      <w:r w:rsidRPr="004E3B12">
        <w:rPr>
          <w:rFonts w:asciiTheme="minorEastAsia" w:hAnsiTheme="minorEastAsia" w:hint="eastAsia"/>
          <w:szCs w:val="21"/>
        </w:rPr>
        <w:t>（3）报名费：报名费30</w:t>
      </w:r>
      <w:r w:rsidRPr="004E3B12">
        <w:rPr>
          <w:rFonts w:asciiTheme="minorEastAsia" w:hAnsiTheme="minorEastAsia"/>
          <w:szCs w:val="21"/>
        </w:rPr>
        <w:t>0</w:t>
      </w:r>
      <w:r w:rsidRPr="004E3B12">
        <w:rPr>
          <w:rFonts w:asciiTheme="minorEastAsia" w:hAnsiTheme="minorEastAsia" w:hint="eastAsia"/>
          <w:szCs w:val="21"/>
        </w:rPr>
        <w:t>元</w:t>
      </w:r>
      <w:r w:rsidRPr="004E3B12">
        <w:rPr>
          <w:rFonts w:asciiTheme="minorEastAsia" w:hAnsiTheme="minorEastAsia"/>
          <w:szCs w:val="21"/>
        </w:rPr>
        <w:t>RMB</w:t>
      </w:r>
      <w:r w:rsidR="00A27041" w:rsidRPr="004E3B12">
        <w:rPr>
          <w:rFonts w:asciiTheme="minorEastAsia" w:hAnsiTheme="minorEastAsia" w:hint="eastAsia"/>
          <w:szCs w:val="21"/>
        </w:rPr>
        <w:t>（面试时缴费）</w:t>
      </w:r>
      <w:r w:rsidRPr="004E3B12">
        <w:rPr>
          <w:rFonts w:asciiTheme="minorEastAsia" w:hAnsiTheme="minorEastAsia" w:cs="微软雅黑" w:hint="eastAsia"/>
          <w:szCs w:val="21"/>
        </w:rPr>
        <w:t>。</w:t>
      </w:r>
    </w:p>
    <w:p w:rsidR="0090300F" w:rsidRPr="004E3B12" w:rsidRDefault="00E2112A" w:rsidP="009E46DC">
      <w:pPr>
        <w:widowControl/>
        <w:autoSpaceDE w:val="0"/>
        <w:autoSpaceDN w:val="0"/>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hint="eastAsia"/>
          <w:szCs w:val="21"/>
        </w:rPr>
        <w:t>（4）</w:t>
      </w:r>
      <w:r w:rsidR="0090300F" w:rsidRPr="004E3B12">
        <w:rPr>
          <w:rFonts w:asciiTheme="minorEastAsia" w:hAnsiTheme="minorEastAsia" w:hint="eastAsia"/>
          <w:szCs w:val="21"/>
        </w:rPr>
        <w:t>注意事项</w:t>
      </w:r>
      <w:r w:rsidRPr="004E3B12">
        <w:rPr>
          <w:rFonts w:asciiTheme="minorEastAsia" w:hAnsiTheme="minorEastAsia" w:hint="eastAsia"/>
          <w:szCs w:val="21"/>
        </w:rPr>
        <w:t>：</w:t>
      </w:r>
      <w:r w:rsidR="003E0EE1" w:rsidRPr="004E3B12">
        <w:rPr>
          <w:rFonts w:asciiTheme="minorEastAsia" w:hAnsiTheme="minorEastAsia" w:hint="eastAsia"/>
          <w:szCs w:val="21"/>
        </w:rPr>
        <w:t>①</w:t>
      </w:r>
      <w:r w:rsidR="000D7532" w:rsidRPr="004E3B12">
        <w:rPr>
          <w:rFonts w:asciiTheme="minorEastAsia" w:hAnsiTheme="minorEastAsia" w:hint="eastAsia"/>
          <w:szCs w:val="21"/>
        </w:rPr>
        <w:t>考生需按要求准确填写个人信息,报名期间将对考生学历（学籍）信息进行网上校验,</w:t>
      </w:r>
      <w:r w:rsidR="0090300F" w:rsidRPr="004E3B12">
        <w:rPr>
          <w:rFonts w:asciiTheme="minorEastAsia" w:hAnsiTheme="minorEastAsia" w:hint="eastAsia"/>
          <w:szCs w:val="21"/>
        </w:rPr>
        <w:t>应届</w:t>
      </w:r>
      <w:r w:rsidR="00377704" w:rsidRPr="004E3B12">
        <w:rPr>
          <w:rFonts w:asciiTheme="minorEastAsia" w:hAnsiTheme="minorEastAsia" w:hint="eastAsia"/>
          <w:szCs w:val="21"/>
        </w:rPr>
        <w:t>学生</w:t>
      </w:r>
      <w:r w:rsidR="0090300F" w:rsidRPr="004E3B12">
        <w:rPr>
          <w:rFonts w:asciiTheme="minorEastAsia" w:hAnsiTheme="minorEastAsia" w:hint="eastAsia"/>
          <w:szCs w:val="21"/>
        </w:rPr>
        <w:t>需提交所在学校证明。</w:t>
      </w:r>
      <w:r w:rsidR="003E0EE1" w:rsidRPr="004E3B12">
        <w:rPr>
          <w:rFonts w:asciiTheme="minorEastAsia" w:hAnsiTheme="minorEastAsia" w:hint="eastAsia"/>
          <w:szCs w:val="21"/>
        </w:rPr>
        <w:t>②</w:t>
      </w:r>
      <w:r w:rsidR="0090300F" w:rsidRPr="004E3B12">
        <w:rPr>
          <w:rFonts w:asciiTheme="minorEastAsia" w:hAnsiTheme="minorEastAsia" w:hint="eastAsia"/>
          <w:szCs w:val="21"/>
        </w:rPr>
        <w:t>请务必填写移动电话号码</w:t>
      </w:r>
      <w:r w:rsidR="000B6809">
        <w:rPr>
          <w:rFonts w:asciiTheme="minorEastAsia" w:hAnsiTheme="minorEastAsia" w:hint="eastAsia"/>
          <w:szCs w:val="21"/>
        </w:rPr>
        <w:t>和邮箱地址</w:t>
      </w:r>
      <w:bookmarkStart w:id="0" w:name="_GoBack"/>
      <w:bookmarkEnd w:id="0"/>
      <w:r w:rsidR="0090300F" w:rsidRPr="004E3B12">
        <w:rPr>
          <w:rFonts w:asciiTheme="minorEastAsia" w:hAnsiTheme="minorEastAsia" w:hint="eastAsia"/>
          <w:szCs w:val="21"/>
        </w:rPr>
        <w:t>并保持通信畅通。</w:t>
      </w:r>
    </w:p>
    <w:p w:rsidR="00970BBE" w:rsidRPr="004E3B12" w:rsidRDefault="003E0EE1" w:rsidP="00785D94">
      <w:pPr>
        <w:widowControl/>
        <w:autoSpaceDE w:val="0"/>
        <w:autoSpaceDN w:val="0"/>
        <w:adjustRightInd w:val="0"/>
        <w:snapToGrid w:val="0"/>
        <w:spacing w:line="360" w:lineRule="auto"/>
        <w:ind w:firstLineChars="200" w:firstLine="482"/>
        <w:jc w:val="left"/>
        <w:rPr>
          <w:rFonts w:asciiTheme="minorEastAsia" w:hAnsiTheme="minorEastAsia"/>
          <w:b/>
          <w:sz w:val="24"/>
          <w:szCs w:val="24"/>
        </w:rPr>
      </w:pPr>
      <w:r w:rsidRPr="004E3B12">
        <w:rPr>
          <w:rFonts w:asciiTheme="minorEastAsia" w:hAnsiTheme="minorEastAsia" w:hint="eastAsia"/>
          <w:b/>
          <w:sz w:val="24"/>
          <w:szCs w:val="24"/>
        </w:rPr>
        <w:t>2</w:t>
      </w:r>
      <w:r w:rsidR="009E46DC" w:rsidRPr="004E3B12">
        <w:rPr>
          <w:rFonts w:asciiTheme="minorEastAsia" w:hAnsiTheme="minorEastAsia" w:hint="eastAsia"/>
          <w:b/>
          <w:sz w:val="24"/>
          <w:szCs w:val="24"/>
        </w:rPr>
        <w:t>.</w:t>
      </w:r>
      <w:r w:rsidR="005117BD">
        <w:rPr>
          <w:rFonts w:asciiTheme="minorEastAsia" w:hAnsiTheme="minorEastAsia" w:hint="eastAsia"/>
          <w:b/>
          <w:sz w:val="24"/>
          <w:szCs w:val="24"/>
        </w:rPr>
        <w:t>面试</w:t>
      </w:r>
      <w:r w:rsidR="00E2112A" w:rsidRPr="004E3B12">
        <w:rPr>
          <w:rFonts w:asciiTheme="minorEastAsia" w:hAnsiTheme="minorEastAsia" w:hint="eastAsia"/>
          <w:b/>
          <w:sz w:val="24"/>
          <w:szCs w:val="24"/>
        </w:rPr>
        <w:t>报名</w:t>
      </w:r>
      <w:r w:rsidRPr="004E3B12">
        <w:rPr>
          <w:rFonts w:asciiTheme="minorEastAsia" w:hAnsiTheme="minorEastAsia" w:hint="eastAsia"/>
          <w:b/>
          <w:sz w:val="24"/>
          <w:szCs w:val="24"/>
        </w:rPr>
        <w:t>申请材料</w:t>
      </w:r>
    </w:p>
    <w:p w:rsidR="003E0EE1" w:rsidRPr="004E3B12" w:rsidRDefault="003E0EE1" w:rsidP="009E46DC">
      <w:pPr>
        <w:widowControl/>
        <w:autoSpaceDE w:val="0"/>
        <w:autoSpaceDN w:val="0"/>
        <w:adjustRightInd w:val="0"/>
        <w:snapToGrid w:val="0"/>
        <w:spacing w:line="360" w:lineRule="auto"/>
        <w:ind w:firstLineChars="200" w:firstLine="420"/>
        <w:jc w:val="left"/>
        <w:rPr>
          <w:rFonts w:asciiTheme="minorEastAsia" w:hAnsiTheme="minorEastAsia"/>
          <w:szCs w:val="21"/>
        </w:rPr>
      </w:pPr>
      <w:r w:rsidRPr="004E3B12">
        <w:rPr>
          <w:rFonts w:asciiTheme="minorEastAsia" w:hAnsiTheme="minorEastAsia" w:hint="eastAsia"/>
          <w:szCs w:val="21"/>
        </w:rPr>
        <w:t>（1</w:t>
      </w:r>
      <w:r w:rsidR="00AB57A5" w:rsidRPr="004E3B12">
        <w:rPr>
          <w:rFonts w:asciiTheme="minorEastAsia" w:hAnsiTheme="minorEastAsia" w:hint="eastAsia"/>
          <w:szCs w:val="21"/>
        </w:rPr>
        <w:t xml:space="preserve">）本人及父母户籍证明材料。     </w:t>
      </w:r>
      <w:r w:rsidR="00372E94" w:rsidRPr="004E3B12">
        <w:rPr>
          <w:rFonts w:asciiTheme="minorEastAsia" w:hAnsiTheme="minorEastAsia"/>
          <w:szCs w:val="21"/>
        </w:rPr>
        <w:t>1</w:t>
      </w:r>
      <w:r w:rsidR="00372E94" w:rsidRPr="004E3B12">
        <w:rPr>
          <w:rFonts w:asciiTheme="minorEastAsia" w:hAnsiTheme="minorEastAsia" w:hint="eastAsia"/>
          <w:szCs w:val="21"/>
        </w:rPr>
        <w:t>份</w:t>
      </w:r>
    </w:p>
    <w:p w:rsidR="003E0EE1" w:rsidRPr="004E3B12" w:rsidRDefault="00FB3F3D" w:rsidP="009E46DC">
      <w:pPr>
        <w:widowControl/>
        <w:autoSpaceDE w:val="0"/>
        <w:autoSpaceDN w:val="0"/>
        <w:adjustRightInd w:val="0"/>
        <w:snapToGrid w:val="0"/>
        <w:spacing w:line="360" w:lineRule="auto"/>
        <w:ind w:firstLineChars="200" w:firstLine="420"/>
        <w:jc w:val="left"/>
        <w:rPr>
          <w:rFonts w:asciiTheme="minorEastAsia" w:hAnsiTheme="minorEastAsia"/>
          <w:szCs w:val="21"/>
        </w:rPr>
      </w:pPr>
      <w:r w:rsidRPr="004E3B12">
        <w:rPr>
          <w:rFonts w:asciiTheme="minorEastAsia" w:hAnsiTheme="minorEastAsia" w:hint="eastAsia"/>
          <w:szCs w:val="21"/>
        </w:rPr>
        <w:t>（</w:t>
      </w:r>
      <w:r w:rsidR="003E0EE1" w:rsidRPr="004E3B12">
        <w:rPr>
          <w:rFonts w:asciiTheme="minorEastAsia" w:hAnsiTheme="minorEastAsia" w:hint="eastAsia"/>
          <w:szCs w:val="21"/>
        </w:rPr>
        <w:t>2</w:t>
      </w:r>
      <w:r w:rsidRPr="004E3B12">
        <w:rPr>
          <w:rFonts w:asciiTheme="minorEastAsia" w:hAnsiTheme="minorEastAsia" w:hint="eastAsia"/>
          <w:szCs w:val="21"/>
        </w:rPr>
        <w:t>）</w:t>
      </w:r>
      <w:r w:rsidR="003E0EE1" w:rsidRPr="004E3B12">
        <w:rPr>
          <w:rFonts w:asciiTheme="minorEastAsia" w:hAnsiTheme="minorEastAsia" w:hint="eastAsia"/>
          <w:szCs w:val="21"/>
        </w:rPr>
        <w:t>报名申请表</w:t>
      </w:r>
      <w:r w:rsidR="00970BBE" w:rsidRPr="004E3B12">
        <w:rPr>
          <w:rFonts w:asciiTheme="minorEastAsia" w:hAnsiTheme="minorEastAsia" w:hint="eastAsia"/>
          <w:szCs w:val="21"/>
        </w:rPr>
        <w:t>（</w:t>
      </w:r>
      <w:r w:rsidR="003E0EE1" w:rsidRPr="004E3B12">
        <w:rPr>
          <w:rFonts w:asciiTheme="minorEastAsia" w:hAnsiTheme="minorEastAsia" w:hint="eastAsia"/>
          <w:szCs w:val="21"/>
        </w:rPr>
        <w:t>需张贴</w:t>
      </w:r>
      <w:r w:rsidR="00970BBE" w:rsidRPr="004E3B12">
        <w:rPr>
          <w:rFonts w:asciiTheme="minorEastAsia" w:hAnsiTheme="minorEastAsia" w:hint="eastAsia"/>
          <w:szCs w:val="21"/>
        </w:rPr>
        <w:t>近</w:t>
      </w:r>
      <w:r w:rsidR="003E0EE1" w:rsidRPr="004E3B12">
        <w:rPr>
          <w:rFonts w:asciiTheme="minorEastAsia" w:hAnsiTheme="minorEastAsia" w:hint="eastAsia"/>
          <w:szCs w:val="21"/>
        </w:rPr>
        <w:t>半年</w:t>
      </w:r>
      <w:r w:rsidR="00970BBE" w:rsidRPr="004E3B12">
        <w:rPr>
          <w:rFonts w:asciiTheme="minorEastAsia" w:hAnsiTheme="minorEastAsia" w:hint="eastAsia"/>
          <w:szCs w:val="21"/>
        </w:rPr>
        <w:t>内照的2寸白底彩色照片）</w:t>
      </w:r>
      <w:r w:rsidR="00AB57A5" w:rsidRPr="004E3B12">
        <w:rPr>
          <w:rFonts w:asciiTheme="minorEastAsia" w:hAnsiTheme="minorEastAsia" w:hint="eastAsia"/>
          <w:szCs w:val="21"/>
        </w:rPr>
        <w:t xml:space="preserve">。     </w:t>
      </w:r>
      <w:r w:rsidR="00372E94" w:rsidRPr="004E3B12">
        <w:rPr>
          <w:rFonts w:asciiTheme="minorEastAsia" w:hAnsiTheme="minorEastAsia"/>
          <w:szCs w:val="21"/>
        </w:rPr>
        <w:t>1</w:t>
      </w:r>
      <w:r w:rsidR="00372E94" w:rsidRPr="004E3B12">
        <w:rPr>
          <w:rFonts w:asciiTheme="minorEastAsia" w:hAnsiTheme="minorEastAsia" w:hint="eastAsia"/>
          <w:szCs w:val="21"/>
        </w:rPr>
        <w:t>份</w:t>
      </w:r>
    </w:p>
    <w:p w:rsidR="00970BBE" w:rsidRPr="004E3B12" w:rsidRDefault="00FB3F3D" w:rsidP="009E46DC">
      <w:pPr>
        <w:widowControl/>
        <w:autoSpaceDE w:val="0"/>
        <w:autoSpaceDN w:val="0"/>
        <w:adjustRightInd w:val="0"/>
        <w:snapToGrid w:val="0"/>
        <w:spacing w:line="360" w:lineRule="auto"/>
        <w:ind w:firstLineChars="200" w:firstLine="420"/>
        <w:jc w:val="left"/>
        <w:rPr>
          <w:rFonts w:asciiTheme="minorEastAsia" w:hAnsiTheme="minorEastAsia"/>
          <w:szCs w:val="21"/>
        </w:rPr>
      </w:pPr>
      <w:r w:rsidRPr="004E3B12">
        <w:rPr>
          <w:rFonts w:asciiTheme="minorEastAsia" w:hAnsiTheme="minorEastAsia" w:hint="eastAsia"/>
          <w:szCs w:val="21"/>
        </w:rPr>
        <w:lastRenderedPageBreak/>
        <w:t>（</w:t>
      </w:r>
      <w:r w:rsidR="003E0EE1" w:rsidRPr="004E3B12">
        <w:rPr>
          <w:rFonts w:asciiTheme="minorEastAsia" w:hAnsiTheme="minorEastAsia" w:hint="eastAsia"/>
          <w:szCs w:val="21"/>
        </w:rPr>
        <w:t>3</w:t>
      </w:r>
      <w:r w:rsidRPr="004E3B12">
        <w:rPr>
          <w:rFonts w:asciiTheme="minorEastAsia" w:hAnsiTheme="minorEastAsia" w:hint="eastAsia"/>
          <w:szCs w:val="21"/>
        </w:rPr>
        <w:t>）</w:t>
      </w:r>
      <w:r w:rsidR="00970BBE" w:rsidRPr="004E3B12">
        <w:rPr>
          <w:rFonts w:asciiTheme="minorEastAsia" w:hAnsiTheme="minorEastAsia" w:hint="eastAsia"/>
          <w:szCs w:val="21"/>
        </w:rPr>
        <w:t>学士学位证书</w:t>
      </w:r>
      <w:r w:rsidR="00970BBE" w:rsidRPr="004E3B12">
        <w:rPr>
          <w:rFonts w:asciiTheme="minorEastAsia" w:hAnsiTheme="minorEastAsia"/>
          <w:szCs w:val="21"/>
        </w:rPr>
        <w:t>(</w:t>
      </w:r>
      <w:r w:rsidR="00970BBE" w:rsidRPr="004E3B12">
        <w:rPr>
          <w:rFonts w:asciiTheme="minorEastAsia" w:hAnsiTheme="minorEastAsia" w:hint="eastAsia"/>
          <w:szCs w:val="21"/>
        </w:rPr>
        <w:t>原件并翻译成韩文后进行公证</w:t>
      </w:r>
      <w:r w:rsidR="00970BBE" w:rsidRPr="004E3B12">
        <w:rPr>
          <w:rFonts w:asciiTheme="minorEastAsia" w:hAnsiTheme="minorEastAsia"/>
          <w:szCs w:val="21"/>
        </w:rPr>
        <w:t>)</w:t>
      </w:r>
      <w:r w:rsidR="003E0EE1" w:rsidRPr="004E3B12">
        <w:rPr>
          <w:rFonts w:asciiTheme="minorEastAsia" w:hAnsiTheme="minorEastAsia" w:hint="eastAsia"/>
          <w:szCs w:val="21"/>
        </w:rPr>
        <w:t>。</w:t>
      </w:r>
      <w:r w:rsidR="00F20A30" w:rsidRPr="004E3B12">
        <w:rPr>
          <w:rFonts w:asciiTheme="minorEastAsia" w:hAnsiTheme="minorEastAsia" w:hint="eastAsia"/>
          <w:szCs w:val="21"/>
        </w:rPr>
        <w:t>应届毕业生若面试时未拿到毕业证时，</w:t>
      </w:r>
      <w:r w:rsidR="00970BBE" w:rsidRPr="004E3B12">
        <w:rPr>
          <w:rFonts w:asciiTheme="minorEastAsia" w:hAnsiTheme="minorEastAsia" w:hint="eastAsia"/>
          <w:szCs w:val="21"/>
        </w:rPr>
        <w:t>必须</w:t>
      </w:r>
      <w:r w:rsidR="00F20A30" w:rsidRPr="004E3B12">
        <w:rPr>
          <w:rFonts w:asciiTheme="minorEastAsia" w:hAnsiTheme="minorEastAsia" w:hint="eastAsia"/>
          <w:szCs w:val="21"/>
        </w:rPr>
        <w:t>要</w:t>
      </w:r>
      <w:r w:rsidR="00970BBE" w:rsidRPr="004E3B12">
        <w:rPr>
          <w:rFonts w:asciiTheme="minorEastAsia" w:hAnsiTheme="minorEastAsia" w:hint="eastAsia"/>
          <w:szCs w:val="21"/>
        </w:rPr>
        <w:t>保证</w:t>
      </w:r>
      <w:r w:rsidR="003E0EE1" w:rsidRPr="004E3B12">
        <w:rPr>
          <w:rFonts w:asciiTheme="minorEastAsia" w:hAnsiTheme="minorEastAsia" w:hint="eastAsia"/>
          <w:szCs w:val="21"/>
        </w:rPr>
        <w:t>在规定时间内</w:t>
      </w:r>
      <w:r w:rsidR="0049330B" w:rsidRPr="004E3B12">
        <w:rPr>
          <w:rFonts w:asciiTheme="minorEastAsia" w:hAnsiTheme="minorEastAsia" w:hint="eastAsia"/>
          <w:szCs w:val="21"/>
        </w:rPr>
        <w:t>把毕业证原件</w:t>
      </w:r>
      <w:r w:rsidR="003E0EE1" w:rsidRPr="004E3B12">
        <w:rPr>
          <w:rFonts w:asciiTheme="minorEastAsia" w:hAnsiTheme="minorEastAsia" w:hint="eastAsia"/>
          <w:szCs w:val="21"/>
        </w:rPr>
        <w:t>送达</w:t>
      </w:r>
      <w:r w:rsidR="0049330B" w:rsidRPr="004E3B12">
        <w:rPr>
          <w:rFonts w:asciiTheme="minorEastAsia" w:hAnsiTheme="minorEastAsia" w:cs="宋体" w:hint="eastAsia"/>
          <w:szCs w:val="21"/>
        </w:rPr>
        <w:t>韩国中央大学尖端影像</w:t>
      </w:r>
      <w:r w:rsidR="0049330B" w:rsidRPr="004E3B12">
        <w:rPr>
          <w:rFonts w:asciiTheme="minorEastAsia" w:hAnsiTheme="minorEastAsia" w:hint="eastAsia"/>
          <w:szCs w:val="21"/>
        </w:rPr>
        <w:t>学院</w:t>
      </w:r>
      <w:r w:rsidR="00AB57A5" w:rsidRPr="004E3B12">
        <w:rPr>
          <w:rFonts w:asciiTheme="minorEastAsia" w:hAnsiTheme="minorEastAsia" w:hint="eastAsia"/>
          <w:szCs w:val="21"/>
        </w:rPr>
        <w:t xml:space="preserve">行政室备案。没有在规定时间备案者，将取消入学资格。     </w:t>
      </w:r>
      <w:r w:rsidR="00372E94" w:rsidRPr="004E3B12">
        <w:rPr>
          <w:rFonts w:asciiTheme="minorEastAsia" w:hAnsiTheme="minorEastAsia"/>
          <w:szCs w:val="21"/>
        </w:rPr>
        <w:t>1</w:t>
      </w:r>
      <w:r w:rsidR="00372E94" w:rsidRPr="004E3B12">
        <w:rPr>
          <w:rFonts w:asciiTheme="minorEastAsia" w:hAnsiTheme="minorEastAsia" w:hint="eastAsia"/>
          <w:szCs w:val="21"/>
        </w:rPr>
        <w:t>份</w:t>
      </w:r>
    </w:p>
    <w:p w:rsidR="006308A1" w:rsidRPr="004E3B12" w:rsidRDefault="00FB3F3D" w:rsidP="009E46DC">
      <w:pPr>
        <w:widowControl/>
        <w:autoSpaceDE w:val="0"/>
        <w:autoSpaceDN w:val="0"/>
        <w:adjustRightInd w:val="0"/>
        <w:snapToGrid w:val="0"/>
        <w:spacing w:line="360" w:lineRule="auto"/>
        <w:ind w:firstLineChars="200" w:firstLine="420"/>
        <w:jc w:val="left"/>
        <w:rPr>
          <w:rFonts w:asciiTheme="minorEastAsia" w:hAnsiTheme="minorEastAsia"/>
          <w:szCs w:val="21"/>
        </w:rPr>
      </w:pPr>
      <w:r w:rsidRPr="004E3B12">
        <w:rPr>
          <w:rFonts w:asciiTheme="minorEastAsia" w:hAnsiTheme="minorEastAsia" w:hint="eastAsia"/>
          <w:szCs w:val="21"/>
        </w:rPr>
        <w:t>（</w:t>
      </w:r>
      <w:r w:rsidR="00745281" w:rsidRPr="004E3B12">
        <w:rPr>
          <w:rFonts w:asciiTheme="minorEastAsia" w:hAnsiTheme="minorEastAsia" w:hint="eastAsia"/>
          <w:szCs w:val="21"/>
        </w:rPr>
        <w:t>4</w:t>
      </w:r>
      <w:r w:rsidRPr="004E3B12">
        <w:rPr>
          <w:rFonts w:asciiTheme="minorEastAsia" w:hAnsiTheme="minorEastAsia" w:hint="eastAsia"/>
          <w:szCs w:val="21"/>
        </w:rPr>
        <w:t>）</w:t>
      </w:r>
      <w:r w:rsidR="00970BBE" w:rsidRPr="004E3B12">
        <w:rPr>
          <w:rFonts w:asciiTheme="minorEastAsia" w:hAnsiTheme="minorEastAsia" w:hint="eastAsia"/>
          <w:szCs w:val="21"/>
        </w:rPr>
        <w:t>大学成绩证明书（全年平均百分</w:t>
      </w:r>
      <w:r w:rsidR="00F20A30" w:rsidRPr="004E3B12">
        <w:rPr>
          <w:rFonts w:asciiTheme="minorEastAsia" w:hAnsiTheme="minorEastAsia" w:hint="eastAsia"/>
          <w:szCs w:val="21"/>
        </w:rPr>
        <w:t>，</w:t>
      </w:r>
      <w:r w:rsidR="00970BBE" w:rsidRPr="004E3B12">
        <w:rPr>
          <w:rFonts w:asciiTheme="minorEastAsia" w:hAnsiTheme="minorEastAsia" w:hint="eastAsia"/>
          <w:szCs w:val="21"/>
        </w:rPr>
        <w:t>原件并翻译成韩文后进行公证</w:t>
      </w:r>
      <w:r w:rsidR="00970BBE" w:rsidRPr="004E3B12">
        <w:rPr>
          <w:rFonts w:asciiTheme="minorEastAsia" w:hAnsiTheme="minorEastAsia"/>
          <w:szCs w:val="21"/>
        </w:rPr>
        <w:t>)</w:t>
      </w:r>
      <w:r w:rsidR="00AB57A5" w:rsidRPr="004E3B12">
        <w:rPr>
          <w:rFonts w:asciiTheme="minorEastAsia" w:hAnsiTheme="minorEastAsia" w:hint="eastAsia"/>
          <w:szCs w:val="21"/>
        </w:rPr>
        <w:t xml:space="preserve">。      </w:t>
      </w:r>
      <w:r w:rsidR="00372E94" w:rsidRPr="004E3B12">
        <w:rPr>
          <w:rFonts w:asciiTheme="minorEastAsia" w:hAnsiTheme="minorEastAsia"/>
          <w:szCs w:val="21"/>
        </w:rPr>
        <w:t>1</w:t>
      </w:r>
      <w:r w:rsidR="00372E94" w:rsidRPr="004E3B12">
        <w:rPr>
          <w:rFonts w:asciiTheme="minorEastAsia" w:hAnsiTheme="minorEastAsia" w:hint="eastAsia"/>
          <w:szCs w:val="21"/>
        </w:rPr>
        <w:t>份</w:t>
      </w:r>
    </w:p>
    <w:p w:rsidR="00E2112A" w:rsidRPr="004E3B12" w:rsidRDefault="00FB3F3D" w:rsidP="009E46DC">
      <w:pPr>
        <w:widowControl/>
        <w:autoSpaceDE w:val="0"/>
        <w:autoSpaceDN w:val="0"/>
        <w:adjustRightInd w:val="0"/>
        <w:snapToGrid w:val="0"/>
        <w:spacing w:line="360" w:lineRule="auto"/>
        <w:ind w:firstLineChars="200" w:firstLine="420"/>
        <w:jc w:val="left"/>
        <w:rPr>
          <w:rFonts w:asciiTheme="minorEastAsia" w:hAnsiTheme="minorEastAsia" w:cs="微软雅黑"/>
          <w:szCs w:val="21"/>
        </w:rPr>
      </w:pPr>
      <w:r w:rsidRPr="004E3B12">
        <w:rPr>
          <w:rFonts w:asciiTheme="minorEastAsia" w:hAnsiTheme="minorEastAsia" w:hint="eastAsia"/>
          <w:szCs w:val="21"/>
        </w:rPr>
        <w:t>（</w:t>
      </w:r>
      <w:r w:rsidR="00745281" w:rsidRPr="004E3B12">
        <w:rPr>
          <w:rFonts w:asciiTheme="minorEastAsia" w:hAnsiTheme="minorEastAsia" w:hint="eastAsia"/>
          <w:szCs w:val="21"/>
        </w:rPr>
        <w:t>5</w:t>
      </w:r>
      <w:r w:rsidRPr="004E3B12">
        <w:rPr>
          <w:rFonts w:asciiTheme="minorEastAsia" w:hAnsiTheme="minorEastAsia" w:hint="eastAsia"/>
          <w:szCs w:val="21"/>
        </w:rPr>
        <w:t>）</w:t>
      </w:r>
      <w:r w:rsidR="00ED5F13" w:rsidRPr="004E3B12">
        <w:rPr>
          <w:rFonts w:asciiTheme="minorEastAsia" w:hAnsiTheme="minorEastAsia" w:cs="微软雅黑" w:hint="eastAsia"/>
          <w:szCs w:val="21"/>
        </w:rPr>
        <w:t>教授及专家推荐信</w:t>
      </w:r>
      <w:r w:rsidR="00AB57A5" w:rsidRPr="004E3B12">
        <w:rPr>
          <w:rFonts w:asciiTheme="minorEastAsia" w:hAnsiTheme="minorEastAsia" w:cs="微软雅黑" w:hint="eastAsia"/>
          <w:szCs w:val="21"/>
        </w:rPr>
        <w:t xml:space="preserve">。     </w:t>
      </w:r>
      <w:r w:rsidR="00372E94" w:rsidRPr="004E3B12">
        <w:rPr>
          <w:rFonts w:asciiTheme="minorEastAsia" w:hAnsiTheme="minorEastAsia"/>
          <w:szCs w:val="21"/>
        </w:rPr>
        <w:t>1</w:t>
      </w:r>
      <w:r w:rsidR="00372E94" w:rsidRPr="004E3B12">
        <w:rPr>
          <w:rFonts w:asciiTheme="minorEastAsia" w:hAnsiTheme="minorEastAsia" w:hint="eastAsia"/>
          <w:szCs w:val="21"/>
        </w:rPr>
        <w:t>份</w:t>
      </w:r>
    </w:p>
    <w:p w:rsidR="00745281" w:rsidRPr="004E3B12" w:rsidRDefault="00E2112A" w:rsidP="009E46DC">
      <w:pPr>
        <w:widowControl/>
        <w:autoSpaceDE w:val="0"/>
        <w:autoSpaceDN w:val="0"/>
        <w:adjustRightInd w:val="0"/>
        <w:snapToGrid w:val="0"/>
        <w:spacing w:line="360" w:lineRule="auto"/>
        <w:ind w:firstLineChars="200" w:firstLine="420"/>
        <w:jc w:val="left"/>
        <w:rPr>
          <w:rFonts w:asciiTheme="minorEastAsia" w:hAnsiTheme="minorEastAsia"/>
          <w:szCs w:val="21"/>
        </w:rPr>
      </w:pPr>
      <w:r w:rsidRPr="004E3B12">
        <w:rPr>
          <w:rFonts w:asciiTheme="minorEastAsia" w:hAnsiTheme="minorEastAsia" w:cs="微软雅黑" w:hint="eastAsia"/>
          <w:szCs w:val="21"/>
        </w:rPr>
        <w:t>（6）</w:t>
      </w:r>
      <w:r w:rsidR="00970BBE" w:rsidRPr="004E3B12">
        <w:rPr>
          <w:rFonts w:asciiTheme="minorEastAsia" w:hAnsiTheme="minorEastAsia" w:hint="eastAsia"/>
          <w:szCs w:val="21"/>
        </w:rPr>
        <w:t>各种获奖资料复印件（限</w:t>
      </w:r>
      <w:r w:rsidR="00745281" w:rsidRPr="004E3B12">
        <w:rPr>
          <w:rFonts w:asciiTheme="minorEastAsia" w:hAnsiTheme="minorEastAsia" w:hint="eastAsia"/>
          <w:szCs w:val="21"/>
        </w:rPr>
        <w:t>本人</w:t>
      </w:r>
      <w:r w:rsidR="00970BBE" w:rsidRPr="004E3B12">
        <w:rPr>
          <w:rFonts w:asciiTheme="minorEastAsia" w:hAnsiTheme="minorEastAsia" w:hint="eastAsia"/>
          <w:szCs w:val="21"/>
        </w:rPr>
        <w:t>）</w:t>
      </w:r>
      <w:r w:rsidR="00745281" w:rsidRPr="004E3B12">
        <w:rPr>
          <w:rFonts w:asciiTheme="minorEastAsia" w:hAnsiTheme="minorEastAsia" w:hint="eastAsia"/>
          <w:szCs w:val="21"/>
        </w:rPr>
        <w:t>。</w:t>
      </w:r>
      <w:r w:rsidR="00372E94" w:rsidRPr="004E3B12">
        <w:rPr>
          <w:rFonts w:asciiTheme="minorEastAsia" w:hAnsiTheme="minorEastAsia"/>
          <w:szCs w:val="21"/>
        </w:rPr>
        <w:t>1</w:t>
      </w:r>
      <w:r w:rsidR="00372E94" w:rsidRPr="004E3B12">
        <w:rPr>
          <w:rFonts w:asciiTheme="minorEastAsia" w:hAnsiTheme="minorEastAsia" w:hint="eastAsia"/>
          <w:szCs w:val="21"/>
        </w:rPr>
        <w:t>份</w:t>
      </w:r>
    </w:p>
    <w:p w:rsidR="00970BBE" w:rsidRPr="004E3B12" w:rsidRDefault="006845FF" w:rsidP="009E46DC">
      <w:pPr>
        <w:widowControl/>
        <w:autoSpaceDE w:val="0"/>
        <w:autoSpaceDN w:val="0"/>
        <w:adjustRightInd w:val="0"/>
        <w:snapToGrid w:val="0"/>
        <w:spacing w:line="360" w:lineRule="auto"/>
        <w:ind w:firstLineChars="200" w:firstLine="420"/>
        <w:jc w:val="left"/>
        <w:rPr>
          <w:rFonts w:asciiTheme="minorEastAsia" w:hAnsiTheme="minorEastAsia"/>
          <w:szCs w:val="21"/>
        </w:rPr>
      </w:pPr>
      <w:r w:rsidRPr="004E3B12">
        <w:rPr>
          <w:rFonts w:asciiTheme="minorEastAsia" w:hAnsiTheme="minorEastAsia" w:hint="eastAsia"/>
          <w:szCs w:val="21"/>
        </w:rPr>
        <w:t>（7）</w:t>
      </w:r>
      <w:r w:rsidR="00970BBE" w:rsidRPr="004E3B12">
        <w:rPr>
          <w:rFonts w:asciiTheme="minorEastAsia" w:hAnsiTheme="minorEastAsia" w:hint="eastAsia"/>
          <w:szCs w:val="21"/>
        </w:rPr>
        <w:t>作品集（</w:t>
      </w:r>
      <w:r w:rsidR="00970BBE" w:rsidRPr="004E3B12">
        <w:rPr>
          <w:rFonts w:asciiTheme="minorEastAsia" w:hAnsiTheme="minorEastAsia"/>
          <w:szCs w:val="21"/>
        </w:rPr>
        <w:t>Portfolio</w:t>
      </w:r>
      <w:r w:rsidR="00970BBE" w:rsidRPr="004E3B12">
        <w:rPr>
          <w:rFonts w:asciiTheme="minorEastAsia" w:hAnsiTheme="minorEastAsia" w:hint="eastAsia"/>
          <w:szCs w:val="21"/>
        </w:rPr>
        <w:t>）：</w:t>
      </w:r>
      <w:r w:rsidR="00970BBE" w:rsidRPr="004E3B12">
        <w:rPr>
          <w:rFonts w:asciiTheme="minorEastAsia" w:hAnsiTheme="minorEastAsia"/>
          <w:szCs w:val="21"/>
        </w:rPr>
        <w:t>A4</w:t>
      </w:r>
      <w:r w:rsidR="00970BBE" w:rsidRPr="004E3B12">
        <w:rPr>
          <w:rFonts w:asciiTheme="minorEastAsia" w:hAnsiTheme="minorEastAsia" w:hint="eastAsia"/>
          <w:szCs w:val="21"/>
        </w:rPr>
        <w:t>纸张，打印</w:t>
      </w:r>
      <w:r w:rsidR="00970BBE" w:rsidRPr="004E3B12">
        <w:rPr>
          <w:rFonts w:asciiTheme="minorEastAsia" w:hAnsiTheme="minorEastAsia"/>
          <w:szCs w:val="21"/>
        </w:rPr>
        <w:t>5</w:t>
      </w:r>
      <w:r w:rsidR="00970BBE" w:rsidRPr="004E3B12">
        <w:rPr>
          <w:rFonts w:asciiTheme="minorEastAsia" w:hAnsiTheme="minorEastAsia" w:hint="eastAsia"/>
          <w:szCs w:val="21"/>
        </w:rPr>
        <w:t>张以上作品，或者</w:t>
      </w:r>
      <w:r w:rsidR="00970BBE" w:rsidRPr="004E3B12">
        <w:rPr>
          <w:rFonts w:asciiTheme="minorEastAsia" w:hAnsiTheme="minorEastAsia"/>
          <w:szCs w:val="21"/>
        </w:rPr>
        <w:t>DVD</w:t>
      </w:r>
      <w:r w:rsidR="00970BBE" w:rsidRPr="004E3B12">
        <w:rPr>
          <w:rFonts w:asciiTheme="minorEastAsia" w:hAnsiTheme="minorEastAsia" w:hint="eastAsia"/>
          <w:szCs w:val="21"/>
        </w:rPr>
        <w:t>、</w:t>
      </w:r>
      <w:r w:rsidR="00970BBE" w:rsidRPr="004E3B12">
        <w:rPr>
          <w:rFonts w:asciiTheme="minorEastAsia" w:hAnsiTheme="minorEastAsia"/>
          <w:szCs w:val="21"/>
        </w:rPr>
        <w:t>CD</w:t>
      </w:r>
      <w:r w:rsidR="00970BBE" w:rsidRPr="004E3B12">
        <w:rPr>
          <w:rFonts w:asciiTheme="minorEastAsia" w:hAnsiTheme="minorEastAsia" w:hint="eastAsia"/>
          <w:szCs w:val="21"/>
        </w:rPr>
        <w:t>（适合于普通</w:t>
      </w:r>
      <w:r w:rsidR="00970BBE" w:rsidRPr="004E3B12">
        <w:rPr>
          <w:rFonts w:asciiTheme="minorEastAsia" w:hAnsiTheme="minorEastAsia"/>
          <w:szCs w:val="21"/>
        </w:rPr>
        <w:t>PC</w:t>
      </w:r>
      <w:r w:rsidR="00970BBE" w:rsidRPr="004E3B12">
        <w:rPr>
          <w:rFonts w:asciiTheme="minorEastAsia" w:hAnsiTheme="minorEastAsia" w:hint="eastAsia"/>
          <w:szCs w:val="21"/>
        </w:rPr>
        <w:t>中可播放的形式）</w:t>
      </w:r>
      <w:r w:rsidR="00E2112A" w:rsidRPr="004E3B12">
        <w:rPr>
          <w:rFonts w:asciiTheme="minorEastAsia" w:hAnsiTheme="minorEastAsia" w:hint="eastAsia"/>
          <w:szCs w:val="21"/>
        </w:rPr>
        <w:t>。</w:t>
      </w:r>
      <w:r w:rsidR="00372E94" w:rsidRPr="004E3B12">
        <w:rPr>
          <w:rFonts w:asciiTheme="minorEastAsia" w:hAnsiTheme="minorEastAsia"/>
          <w:szCs w:val="21"/>
        </w:rPr>
        <w:t>1</w:t>
      </w:r>
      <w:r w:rsidR="00372E94" w:rsidRPr="004E3B12">
        <w:rPr>
          <w:rFonts w:asciiTheme="minorEastAsia" w:hAnsiTheme="minorEastAsia" w:hint="eastAsia"/>
          <w:szCs w:val="21"/>
        </w:rPr>
        <w:t>份</w:t>
      </w:r>
    </w:p>
    <w:p w:rsidR="00081C07" w:rsidRPr="004E3B12" w:rsidRDefault="00E2112A" w:rsidP="00785D94">
      <w:pPr>
        <w:widowControl/>
        <w:autoSpaceDE w:val="0"/>
        <w:autoSpaceDN w:val="0"/>
        <w:adjustRightInd w:val="0"/>
        <w:snapToGrid w:val="0"/>
        <w:spacing w:line="360" w:lineRule="auto"/>
        <w:ind w:firstLineChars="200" w:firstLine="482"/>
        <w:jc w:val="left"/>
        <w:rPr>
          <w:rFonts w:asciiTheme="minorEastAsia" w:hAnsiTheme="minorEastAsia"/>
          <w:b/>
          <w:sz w:val="24"/>
          <w:szCs w:val="24"/>
        </w:rPr>
      </w:pPr>
      <w:r w:rsidRPr="004E3B12">
        <w:rPr>
          <w:rFonts w:asciiTheme="minorEastAsia" w:hAnsiTheme="minorEastAsia" w:hint="eastAsia"/>
          <w:b/>
          <w:sz w:val="24"/>
          <w:szCs w:val="24"/>
        </w:rPr>
        <w:t>3</w:t>
      </w:r>
      <w:r w:rsidR="009E46DC" w:rsidRPr="004E3B12">
        <w:rPr>
          <w:rFonts w:asciiTheme="minorEastAsia" w:hAnsiTheme="minorEastAsia" w:hint="eastAsia"/>
          <w:b/>
          <w:sz w:val="24"/>
          <w:szCs w:val="24"/>
        </w:rPr>
        <w:t>.</w:t>
      </w:r>
      <w:r w:rsidR="00081C07" w:rsidRPr="004E3B12">
        <w:rPr>
          <w:rFonts w:asciiTheme="minorEastAsia" w:hAnsiTheme="minorEastAsia"/>
          <w:b/>
          <w:sz w:val="24"/>
          <w:szCs w:val="24"/>
        </w:rPr>
        <w:t>材料</w:t>
      </w:r>
      <w:r w:rsidR="00AB57A5" w:rsidRPr="004E3B12">
        <w:rPr>
          <w:rFonts w:asciiTheme="minorEastAsia" w:hAnsiTheme="minorEastAsia" w:hint="eastAsia"/>
          <w:b/>
          <w:sz w:val="24"/>
          <w:szCs w:val="24"/>
        </w:rPr>
        <w:t>寄送</w:t>
      </w:r>
      <w:r w:rsidR="00081C07" w:rsidRPr="004E3B12">
        <w:rPr>
          <w:rFonts w:asciiTheme="minorEastAsia" w:hAnsiTheme="minorEastAsia"/>
          <w:b/>
          <w:sz w:val="24"/>
          <w:szCs w:val="24"/>
        </w:rPr>
        <w:t>地址</w:t>
      </w:r>
      <w:r w:rsidR="006845FF" w:rsidRPr="004E3B12">
        <w:rPr>
          <w:rFonts w:asciiTheme="minorEastAsia" w:hAnsiTheme="minorEastAsia" w:hint="eastAsia"/>
          <w:b/>
          <w:sz w:val="24"/>
          <w:szCs w:val="24"/>
        </w:rPr>
        <w:t>及联系</w:t>
      </w:r>
      <w:r w:rsidRPr="004E3B12">
        <w:rPr>
          <w:rFonts w:asciiTheme="minorEastAsia" w:hAnsiTheme="minorEastAsia" w:hint="eastAsia"/>
          <w:b/>
          <w:sz w:val="24"/>
          <w:szCs w:val="24"/>
        </w:rPr>
        <w:t>方式</w:t>
      </w:r>
    </w:p>
    <w:p w:rsidR="00FC00A6" w:rsidRPr="004E3B12" w:rsidRDefault="00E2112A" w:rsidP="009E46DC">
      <w:pPr>
        <w:widowControl/>
        <w:autoSpaceDE w:val="0"/>
        <w:autoSpaceDN w:val="0"/>
        <w:adjustRightInd w:val="0"/>
        <w:snapToGrid w:val="0"/>
        <w:spacing w:line="360" w:lineRule="auto"/>
        <w:ind w:firstLineChars="200" w:firstLine="420"/>
        <w:jc w:val="left"/>
        <w:rPr>
          <w:rFonts w:asciiTheme="minorEastAsia" w:hAnsiTheme="minorEastAsia"/>
          <w:szCs w:val="21"/>
        </w:rPr>
      </w:pPr>
      <w:r w:rsidRPr="004E3B12">
        <w:rPr>
          <w:rFonts w:asciiTheme="minorEastAsia" w:hAnsiTheme="minorEastAsia" w:hint="eastAsia"/>
          <w:szCs w:val="21"/>
        </w:rPr>
        <w:t>（1</w:t>
      </w:r>
      <w:r w:rsidR="00AB57A5" w:rsidRPr="004E3B12">
        <w:rPr>
          <w:rFonts w:asciiTheme="minorEastAsia" w:hAnsiTheme="minorEastAsia" w:hint="eastAsia"/>
          <w:szCs w:val="21"/>
        </w:rPr>
        <w:t>）材料寄送</w:t>
      </w:r>
      <w:r w:rsidRPr="004E3B12">
        <w:rPr>
          <w:rFonts w:asciiTheme="minorEastAsia" w:hAnsiTheme="minorEastAsia" w:hint="eastAsia"/>
          <w:szCs w:val="21"/>
        </w:rPr>
        <w:t>地址：</w:t>
      </w:r>
      <w:r w:rsidR="00081C07" w:rsidRPr="004E3B12">
        <w:rPr>
          <w:rFonts w:asciiTheme="minorEastAsia" w:hAnsiTheme="minorEastAsia" w:hint="eastAsia"/>
          <w:szCs w:val="21"/>
        </w:rPr>
        <w:t>青岛市崂山区松岭路99号青岛科技大学</w:t>
      </w:r>
      <w:r w:rsidR="00E65B43" w:rsidRPr="004E3B12">
        <w:rPr>
          <w:rFonts w:asciiTheme="minorEastAsia" w:hAnsiTheme="minorEastAsia" w:hint="eastAsia"/>
          <w:szCs w:val="21"/>
        </w:rPr>
        <w:t>传播与动漫学院</w:t>
      </w:r>
      <w:r w:rsidR="00F45160" w:rsidRPr="004E3B12">
        <w:rPr>
          <w:rFonts w:asciiTheme="minorEastAsia" w:hAnsiTheme="minorEastAsia" w:hint="eastAsia"/>
          <w:szCs w:val="21"/>
        </w:rPr>
        <w:t>二楼216</w:t>
      </w:r>
      <w:r w:rsidR="00E65B43" w:rsidRPr="004E3B12">
        <w:rPr>
          <w:rFonts w:asciiTheme="minorEastAsia" w:hAnsiTheme="minorEastAsia" w:hint="eastAsia"/>
          <w:szCs w:val="21"/>
        </w:rPr>
        <w:t>—</w:t>
      </w:r>
      <w:r w:rsidR="00081C07" w:rsidRPr="004E3B12">
        <w:rPr>
          <w:rFonts w:asciiTheme="minorEastAsia" w:hAnsiTheme="minorEastAsia" w:hint="eastAsia"/>
          <w:szCs w:val="21"/>
        </w:rPr>
        <w:t>中韩联合项目执委会</w:t>
      </w:r>
      <w:r w:rsidR="00081C07" w:rsidRPr="004E3B12">
        <w:rPr>
          <w:rFonts w:asciiTheme="minorEastAsia" w:hAnsiTheme="minorEastAsia"/>
          <w:szCs w:val="21"/>
        </w:rPr>
        <w:t>办公室”</w:t>
      </w:r>
      <w:r w:rsidR="003D6E16" w:rsidRPr="004E3B12">
        <w:rPr>
          <w:rFonts w:asciiTheme="minorEastAsia" w:hAnsiTheme="minorEastAsia" w:hint="eastAsia"/>
          <w:szCs w:val="21"/>
        </w:rPr>
        <w:t>；</w:t>
      </w:r>
      <w:r w:rsidR="00081C07" w:rsidRPr="004E3B12">
        <w:rPr>
          <w:rFonts w:asciiTheme="minorEastAsia" w:hAnsiTheme="minorEastAsia"/>
          <w:szCs w:val="21"/>
        </w:rPr>
        <w:t>邮政编码：</w:t>
      </w:r>
      <w:r w:rsidR="00081C07" w:rsidRPr="004E3B12">
        <w:rPr>
          <w:rFonts w:asciiTheme="minorEastAsia" w:hAnsiTheme="minorEastAsia" w:hint="eastAsia"/>
          <w:szCs w:val="21"/>
        </w:rPr>
        <w:t>266</w:t>
      </w:r>
      <w:r w:rsidR="003D6E16" w:rsidRPr="004E3B12">
        <w:rPr>
          <w:rFonts w:asciiTheme="minorEastAsia" w:hAnsiTheme="minorEastAsia" w:hint="eastAsia"/>
          <w:szCs w:val="21"/>
        </w:rPr>
        <w:t>061。</w:t>
      </w:r>
    </w:p>
    <w:p w:rsidR="00FC00A6" w:rsidRPr="004E3B12" w:rsidRDefault="00FC00A6" w:rsidP="009E46DC">
      <w:pPr>
        <w:widowControl/>
        <w:autoSpaceDE w:val="0"/>
        <w:autoSpaceDN w:val="0"/>
        <w:adjustRightInd w:val="0"/>
        <w:snapToGrid w:val="0"/>
        <w:spacing w:line="360" w:lineRule="auto"/>
        <w:ind w:firstLineChars="200" w:firstLine="420"/>
        <w:jc w:val="left"/>
        <w:rPr>
          <w:rFonts w:asciiTheme="minorEastAsia" w:hAnsiTheme="minorEastAsia"/>
          <w:szCs w:val="21"/>
        </w:rPr>
      </w:pPr>
      <w:r w:rsidRPr="004E3B12">
        <w:rPr>
          <w:rFonts w:asciiTheme="minorEastAsia" w:hAnsiTheme="minorEastAsia" w:hint="eastAsia"/>
          <w:szCs w:val="21"/>
        </w:rPr>
        <w:t>（2）联系方式：</w:t>
      </w:r>
      <w:r w:rsidR="00ED5F13" w:rsidRPr="004E3B12">
        <w:rPr>
          <w:rFonts w:asciiTheme="minorEastAsia" w:hAnsiTheme="minorEastAsia" w:cs="微软雅黑" w:hint="eastAsia"/>
          <w:szCs w:val="21"/>
        </w:rPr>
        <w:t>电</w:t>
      </w:r>
      <w:r w:rsidR="00785D94">
        <w:rPr>
          <w:rFonts w:asciiTheme="minorEastAsia" w:hAnsiTheme="minorEastAsia" w:cs="微软雅黑" w:hint="eastAsia"/>
          <w:szCs w:val="21"/>
        </w:rPr>
        <w:t xml:space="preserve">  </w:t>
      </w:r>
      <w:r w:rsidR="00ED5F13" w:rsidRPr="004E3B12">
        <w:rPr>
          <w:rFonts w:asciiTheme="minorEastAsia" w:hAnsiTheme="minorEastAsia" w:cs="微软雅黑" w:hint="eastAsia"/>
          <w:szCs w:val="21"/>
        </w:rPr>
        <w:t>话</w:t>
      </w:r>
      <w:r w:rsidRPr="004E3B12">
        <w:rPr>
          <w:rFonts w:asciiTheme="minorEastAsia" w:hAnsiTheme="minorEastAsia" w:hint="eastAsia"/>
          <w:szCs w:val="21"/>
        </w:rPr>
        <w:t>：</w:t>
      </w:r>
      <w:r w:rsidR="00B36789" w:rsidRPr="004E3B12">
        <w:rPr>
          <w:rFonts w:asciiTheme="minorEastAsia" w:hAnsiTheme="minorEastAsia"/>
          <w:szCs w:val="21"/>
        </w:rPr>
        <w:t>0532</w:t>
      </w:r>
      <w:r w:rsidR="00B36789" w:rsidRPr="004E3B12">
        <w:rPr>
          <w:rFonts w:asciiTheme="minorEastAsia" w:hAnsiTheme="minorEastAsia" w:hint="eastAsia"/>
          <w:szCs w:val="21"/>
        </w:rPr>
        <w:t>-</w:t>
      </w:r>
      <w:r w:rsidRPr="004E3B12">
        <w:rPr>
          <w:rFonts w:asciiTheme="minorEastAsia" w:hAnsiTheme="minorEastAsia"/>
          <w:szCs w:val="21"/>
        </w:rPr>
        <w:t>88958971</w:t>
      </w:r>
    </w:p>
    <w:p w:rsidR="00372E94" w:rsidRPr="004E3B12" w:rsidRDefault="00785D94" w:rsidP="009E46DC">
      <w:pPr>
        <w:widowControl/>
        <w:autoSpaceDE w:val="0"/>
        <w:autoSpaceDN w:val="0"/>
        <w:adjustRightInd w:val="0"/>
        <w:snapToGrid w:val="0"/>
        <w:spacing w:line="360" w:lineRule="auto"/>
        <w:ind w:firstLineChars="900" w:firstLine="1890"/>
        <w:jc w:val="left"/>
        <w:rPr>
          <w:rFonts w:asciiTheme="minorEastAsia" w:hAnsiTheme="minorEastAsia"/>
          <w:szCs w:val="21"/>
        </w:rPr>
      </w:pPr>
      <w:r>
        <w:rPr>
          <w:rFonts w:asciiTheme="minorEastAsia" w:hAnsiTheme="minorEastAsia" w:hint="eastAsia"/>
          <w:szCs w:val="21"/>
        </w:rPr>
        <w:t xml:space="preserve"> </w:t>
      </w:r>
      <w:r w:rsidR="00B36789" w:rsidRPr="004E3B12">
        <w:rPr>
          <w:rFonts w:asciiTheme="minorEastAsia" w:hAnsiTheme="minorEastAsia"/>
          <w:szCs w:val="21"/>
        </w:rPr>
        <w:t>邮</w:t>
      </w:r>
      <w:r>
        <w:rPr>
          <w:rFonts w:asciiTheme="minorEastAsia" w:hAnsiTheme="minorEastAsia" w:hint="eastAsia"/>
          <w:szCs w:val="21"/>
        </w:rPr>
        <w:t xml:space="preserve">  </w:t>
      </w:r>
      <w:r w:rsidR="00B36789" w:rsidRPr="004E3B12">
        <w:rPr>
          <w:rFonts w:asciiTheme="minorEastAsia" w:hAnsiTheme="minorEastAsia"/>
          <w:szCs w:val="21"/>
        </w:rPr>
        <w:t>箱</w:t>
      </w:r>
      <w:r w:rsidR="00B36789" w:rsidRPr="004E3B12">
        <w:rPr>
          <w:rFonts w:asciiTheme="minorEastAsia" w:hAnsiTheme="minorEastAsia" w:hint="eastAsia"/>
          <w:szCs w:val="21"/>
        </w:rPr>
        <w:t>：</w:t>
      </w:r>
      <w:hyperlink r:id="rId8" w:history="1">
        <w:r w:rsidR="00B36789" w:rsidRPr="004E3B12">
          <w:rPr>
            <w:rStyle w:val="a6"/>
            <w:rFonts w:asciiTheme="minorEastAsia" w:hAnsiTheme="minorEastAsia"/>
            <w:color w:val="auto"/>
            <w:szCs w:val="21"/>
          </w:rPr>
          <w:t>cbqust@163.com</w:t>
        </w:r>
      </w:hyperlink>
    </w:p>
    <w:p w:rsidR="00C11892" w:rsidRPr="004E3B12" w:rsidRDefault="00785D94" w:rsidP="009E46DC">
      <w:pPr>
        <w:widowControl/>
        <w:autoSpaceDE w:val="0"/>
        <w:autoSpaceDN w:val="0"/>
        <w:adjustRightInd w:val="0"/>
        <w:snapToGrid w:val="0"/>
        <w:spacing w:line="360" w:lineRule="auto"/>
        <w:ind w:firstLineChars="900" w:firstLine="1890"/>
        <w:jc w:val="left"/>
        <w:rPr>
          <w:rFonts w:asciiTheme="minorEastAsia" w:hAnsiTheme="minorEastAsia"/>
          <w:szCs w:val="21"/>
        </w:rPr>
      </w:pPr>
      <w:r>
        <w:rPr>
          <w:rFonts w:asciiTheme="minorEastAsia" w:hAnsiTheme="minorEastAsia" w:hint="eastAsia"/>
          <w:szCs w:val="21"/>
        </w:rPr>
        <w:t xml:space="preserve"> </w:t>
      </w:r>
      <w:r w:rsidR="00B36789" w:rsidRPr="004E3B12">
        <w:rPr>
          <w:rFonts w:asciiTheme="minorEastAsia" w:hAnsiTheme="minorEastAsia"/>
          <w:szCs w:val="21"/>
        </w:rPr>
        <w:t>联系人</w:t>
      </w:r>
      <w:r w:rsidR="00B36789" w:rsidRPr="004E3B12">
        <w:rPr>
          <w:rFonts w:asciiTheme="minorEastAsia" w:hAnsiTheme="minorEastAsia" w:hint="eastAsia"/>
          <w:szCs w:val="21"/>
        </w:rPr>
        <w:t>：</w:t>
      </w:r>
      <w:r w:rsidR="00B36789" w:rsidRPr="004E3B12">
        <w:rPr>
          <w:rFonts w:asciiTheme="minorEastAsia" w:hAnsiTheme="minorEastAsia"/>
          <w:szCs w:val="21"/>
        </w:rPr>
        <w:t>马绪峰</w:t>
      </w:r>
      <w:r w:rsidR="00B36789" w:rsidRPr="004E3B12">
        <w:rPr>
          <w:rFonts w:asciiTheme="minorEastAsia" w:hAnsiTheme="minorEastAsia" w:hint="eastAsia"/>
          <w:szCs w:val="21"/>
        </w:rPr>
        <w:t>：</w:t>
      </w:r>
      <w:r>
        <w:rPr>
          <w:rFonts w:asciiTheme="minorEastAsia" w:hAnsiTheme="minorEastAsia" w:hint="eastAsia"/>
          <w:szCs w:val="21"/>
        </w:rPr>
        <w:t>15318096564、15318865150</w:t>
      </w:r>
    </w:p>
    <w:p w:rsidR="00372E94" w:rsidRPr="004E3B12" w:rsidRDefault="00785D94" w:rsidP="009E46DC">
      <w:pPr>
        <w:widowControl/>
        <w:autoSpaceDE w:val="0"/>
        <w:autoSpaceDN w:val="0"/>
        <w:adjustRightInd w:val="0"/>
        <w:snapToGrid w:val="0"/>
        <w:spacing w:line="360" w:lineRule="auto"/>
        <w:ind w:firstLineChars="900" w:firstLine="1890"/>
        <w:jc w:val="left"/>
        <w:rPr>
          <w:rFonts w:asciiTheme="minorEastAsia" w:hAnsiTheme="minorEastAsia"/>
          <w:szCs w:val="21"/>
        </w:rPr>
      </w:pPr>
      <w:r>
        <w:rPr>
          <w:rFonts w:asciiTheme="minorEastAsia" w:hAnsiTheme="minorEastAsia" w:hint="eastAsia"/>
          <w:szCs w:val="21"/>
        </w:rPr>
        <w:t xml:space="preserve">         </w:t>
      </w:r>
      <w:r w:rsidR="00372E94" w:rsidRPr="004E3B12">
        <w:rPr>
          <w:rFonts w:asciiTheme="minorEastAsia" w:hAnsiTheme="minorEastAsia"/>
          <w:szCs w:val="21"/>
        </w:rPr>
        <w:t>马英俊</w:t>
      </w:r>
      <w:r w:rsidR="00372E94" w:rsidRPr="004E3B12">
        <w:rPr>
          <w:rFonts w:asciiTheme="minorEastAsia" w:hAnsiTheme="minorEastAsia" w:hint="eastAsia"/>
          <w:szCs w:val="21"/>
        </w:rPr>
        <w:t>：18</w:t>
      </w:r>
      <w:r w:rsidR="00372E94" w:rsidRPr="004E3B12">
        <w:rPr>
          <w:rFonts w:asciiTheme="minorEastAsia" w:hAnsiTheme="minorEastAsia"/>
          <w:szCs w:val="21"/>
        </w:rPr>
        <w:t>678465771</w:t>
      </w:r>
    </w:p>
    <w:p w:rsidR="00970BBE" w:rsidRPr="004E3B12" w:rsidRDefault="00FC00A6" w:rsidP="009E46DC">
      <w:pPr>
        <w:spacing w:line="360" w:lineRule="auto"/>
        <w:ind w:firstLineChars="150" w:firstLine="480"/>
        <w:rPr>
          <w:rFonts w:ascii="黑体" w:eastAsia="黑体" w:hAnsi="黑体" w:cstheme="majorBidi"/>
          <w:bCs/>
          <w:sz w:val="32"/>
          <w:szCs w:val="32"/>
        </w:rPr>
      </w:pPr>
      <w:r w:rsidRPr="004E3B12">
        <w:rPr>
          <w:rFonts w:ascii="黑体" w:eastAsia="黑体" w:hAnsi="黑体" w:cstheme="majorBidi" w:hint="eastAsia"/>
          <w:bCs/>
          <w:sz w:val="32"/>
          <w:szCs w:val="32"/>
        </w:rPr>
        <w:t>四、</w:t>
      </w:r>
      <w:r w:rsidR="000F4E8E" w:rsidRPr="004E3B12">
        <w:rPr>
          <w:rFonts w:ascii="黑体" w:eastAsia="黑体" w:hAnsi="黑体" w:cstheme="majorBidi" w:hint="eastAsia"/>
          <w:bCs/>
          <w:sz w:val="32"/>
          <w:szCs w:val="32"/>
        </w:rPr>
        <w:t>入学</w:t>
      </w:r>
      <w:r w:rsidR="0062377C" w:rsidRPr="004E3B12">
        <w:rPr>
          <w:rFonts w:ascii="黑体" w:eastAsia="黑体" w:hAnsi="黑体" w:cstheme="majorBidi" w:hint="eastAsia"/>
          <w:bCs/>
          <w:sz w:val="32"/>
          <w:szCs w:val="32"/>
        </w:rPr>
        <w:t>考试</w:t>
      </w:r>
    </w:p>
    <w:p w:rsidR="009E46DC" w:rsidRPr="004E3B12" w:rsidRDefault="009660A6" w:rsidP="009E46DC">
      <w:pPr>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hint="eastAsia"/>
          <w:szCs w:val="21"/>
        </w:rPr>
        <w:t>（1）</w:t>
      </w:r>
      <w:r w:rsidR="00970BBE" w:rsidRPr="004E3B12">
        <w:rPr>
          <w:rFonts w:asciiTheme="minorEastAsia" w:hAnsiTheme="minorEastAsia"/>
          <w:szCs w:val="21"/>
        </w:rPr>
        <w:t>考试时间</w:t>
      </w:r>
      <w:r w:rsidRPr="004E3B12">
        <w:rPr>
          <w:rFonts w:asciiTheme="minorEastAsia" w:hAnsiTheme="minorEastAsia" w:hint="eastAsia"/>
          <w:szCs w:val="21"/>
        </w:rPr>
        <w:t>：</w:t>
      </w:r>
    </w:p>
    <w:p w:rsidR="009E46DC" w:rsidRPr="004E3B12" w:rsidRDefault="00970BBE" w:rsidP="009E46DC">
      <w:pPr>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szCs w:val="21"/>
        </w:rPr>
        <w:t>第一批</w:t>
      </w:r>
      <w:r w:rsidR="00027427" w:rsidRPr="004E3B12">
        <w:rPr>
          <w:rFonts w:asciiTheme="minorEastAsia" w:hAnsiTheme="minorEastAsia" w:hint="eastAsia"/>
          <w:szCs w:val="21"/>
        </w:rPr>
        <w:t xml:space="preserve"> 面试时间</w:t>
      </w:r>
      <w:r w:rsidRPr="004E3B12">
        <w:rPr>
          <w:rFonts w:asciiTheme="minorEastAsia" w:hAnsiTheme="minorEastAsia"/>
          <w:szCs w:val="21"/>
        </w:rPr>
        <w:t>：201</w:t>
      </w:r>
      <w:r w:rsidRPr="004E3B12">
        <w:rPr>
          <w:rFonts w:asciiTheme="minorEastAsia" w:hAnsiTheme="minorEastAsia" w:hint="eastAsia"/>
          <w:szCs w:val="21"/>
        </w:rPr>
        <w:t>5</w:t>
      </w:r>
      <w:r w:rsidRPr="004E3B12">
        <w:rPr>
          <w:rFonts w:asciiTheme="minorEastAsia" w:hAnsiTheme="minorEastAsia"/>
          <w:szCs w:val="21"/>
        </w:rPr>
        <w:t>年</w:t>
      </w:r>
      <w:r w:rsidRPr="004E3B12">
        <w:rPr>
          <w:rFonts w:asciiTheme="minorEastAsia" w:hAnsiTheme="minorEastAsia" w:hint="eastAsia"/>
          <w:szCs w:val="21"/>
        </w:rPr>
        <w:t>12</w:t>
      </w:r>
      <w:r w:rsidRPr="004E3B12">
        <w:rPr>
          <w:rFonts w:asciiTheme="minorEastAsia" w:hAnsiTheme="minorEastAsia"/>
          <w:szCs w:val="21"/>
        </w:rPr>
        <w:t>月</w:t>
      </w:r>
      <w:r w:rsidRPr="004E3B12">
        <w:rPr>
          <w:rFonts w:asciiTheme="minorEastAsia" w:hAnsiTheme="minorEastAsia" w:hint="eastAsia"/>
          <w:szCs w:val="21"/>
        </w:rPr>
        <w:t>18日</w:t>
      </w:r>
      <w:r w:rsidR="0062377C" w:rsidRPr="004E3B12">
        <w:rPr>
          <w:rFonts w:asciiTheme="minorEastAsia" w:hAnsiTheme="minorEastAsia" w:hint="eastAsia"/>
          <w:szCs w:val="21"/>
        </w:rPr>
        <w:t>上午10点</w:t>
      </w:r>
    </w:p>
    <w:p w:rsidR="00970BBE" w:rsidRPr="004E3B12" w:rsidRDefault="00970BBE" w:rsidP="009E46DC">
      <w:pPr>
        <w:adjustRightInd w:val="0"/>
        <w:snapToGrid w:val="0"/>
        <w:spacing w:line="360" w:lineRule="auto"/>
        <w:ind w:firstLineChars="200" w:firstLine="420"/>
        <w:rPr>
          <w:rFonts w:asciiTheme="minorEastAsia" w:hAnsiTheme="minorEastAsia" w:cs="Batang"/>
          <w:szCs w:val="21"/>
        </w:rPr>
      </w:pPr>
      <w:r w:rsidRPr="004E3B12">
        <w:rPr>
          <w:rFonts w:asciiTheme="minorEastAsia" w:hAnsiTheme="minorEastAsia"/>
          <w:szCs w:val="21"/>
        </w:rPr>
        <w:t>第二批</w:t>
      </w:r>
      <w:r w:rsidR="00027427" w:rsidRPr="004E3B12">
        <w:rPr>
          <w:rFonts w:asciiTheme="minorEastAsia" w:hAnsiTheme="minorEastAsia" w:hint="eastAsia"/>
          <w:szCs w:val="21"/>
        </w:rPr>
        <w:t xml:space="preserve"> 面试时间</w:t>
      </w:r>
      <w:r w:rsidRPr="004E3B12">
        <w:rPr>
          <w:rFonts w:asciiTheme="minorEastAsia" w:hAnsiTheme="minorEastAsia"/>
          <w:szCs w:val="21"/>
        </w:rPr>
        <w:t>：201</w:t>
      </w:r>
      <w:r w:rsidRPr="004E3B12">
        <w:rPr>
          <w:rFonts w:asciiTheme="minorEastAsia" w:hAnsiTheme="minorEastAsia" w:hint="eastAsia"/>
          <w:szCs w:val="21"/>
        </w:rPr>
        <w:t>6</w:t>
      </w:r>
      <w:r w:rsidRPr="004E3B12">
        <w:rPr>
          <w:rFonts w:asciiTheme="minorEastAsia" w:hAnsiTheme="minorEastAsia"/>
          <w:szCs w:val="21"/>
        </w:rPr>
        <w:t>年</w:t>
      </w:r>
      <w:r w:rsidRPr="004E3B12">
        <w:rPr>
          <w:rFonts w:asciiTheme="minorEastAsia" w:hAnsiTheme="minorEastAsia" w:hint="eastAsia"/>
          <w:szCs w:val="21"/>
        </w:rPr>
        <w:t>4</w:t>
      </w:r>
      <w:r w:rsidRPr="004E3B12">
        <w:rPr>
          <w:rFonts w:asciiTheme="minorEastAsia" w:hAnsiTheme="minorEastAsia"/>
          <w:szCs w:val="21"/>
        </w:rPr>
        <w:t>月</w:t>
      </w:r>
      <w:r w:rsidRPr="004E3B12">
        <w:rPr>
          <w:rFonts w:asciiTheme="minorEastAsia" w:hAnsiTheme="minorEastAsia" w:hint="eastAsia"/>
          <w:szCs w:val="21"/>
        </w:rPr>
        <w:t>2</w:t>
      </w:r>
      <w:r w:rsidR="00372E94" w:rsidRPr="004E3B12">
        <w:rPr>
          <w:rFonts w:asciiTheme="minorEastAsia" w:hAnsiTheme="minorEastAsia" w:hint="eastAsia"/>
          <w:szCs w:val="21"/>
        </w:rPr>
        <w:t>2</w:t>
      </w:r>
      <w:r w:rsidRPr="004E3B12">
        <w:rPr>
          <w:rFonts w:asciiTheme="minorEastAsia" w:hAnsiTheme="minorEastAsia" w:hint="eastAsia"/>
          <w:szCs w:val="21"/>
        </w:rPr>
        <w:t>日</w:t>
      </w:r>
      <w:r w:rsidR="0062377C" w:rsidRPr="004E3B12">
        <w:rPr>
          <w:rFonts w:asciiTheme="minorEastAsia" w:hAnsiTheme="minorEastAsia" w:cs="Batang" w:hint="eastAsia"/>
          <w:szCs w:val="21"/>
        </w:rPr>
        <w:t>上午10点</w:t>
      </w:r>
    </w:p>
    <w:p w:rsidR="00970BBE" w:rsidRPr="004E3B12" w:rsidRDefault="00372E94" w:rsidP="009E46DC">
      <w:pPr>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hint="eastAsia"/>
          <w:szCs w:val="21"/>
        </w:rPr>
        <w:t>※携带有效证件参加考试，面试结果</w:t>
      </w:r>
      <w:r w:rsidR="00814D93" w:rsidRPr="004E3B12">
        <w:rPr>
          <w:rFonts w:asciiTheme="minorEastAsia" w:hAnsiTheme="minorEastAsia" w:hint="eastAsia"/>
          <w:szCs w:val="21"/>
        </w:rPr>
        <w:t>见青岛科技大学传播与动漫学院网站</w:t>
      </w:r>
      <w:r w:rsidRPr="004E3B12">
        <w:rPr>
          <w:rFonts w:asciiTheme="minorEastAsia" w:hAnsiTheme="minorEastAsia" w:hint="eastAsia"/>
          <w:szCs w:val="21"/>
        </w:rPr>
        <w:t>告知（面试时间如有变动，请关注</w:t>
      </w:r>
      <w:r w:rsidR="00814D93" w:rsidRPr="004E3B12">
        <w:rPr>
          <w:rFonts w:asciiTheme="minorEastAsia" w:hAnsiTheme="minorEastAsia" w:hint="eastAsia"/>
          <w:szCs w:val="21"/>
        </w:rPr>
        <w:t>网站</w:t>
      </w:r>
      <w:r w:rsidRPr="004E3B12">
        <w:rPr>
          <w:rFonts w:asciiTheme="minorEastAsia" w:hAnsiTheme="minorEastAsia" w:hint="eastAsia"/>
          <w:szCs w:val="21"/>
        </w:rPr>
        <w:t>通知）。</w:t>
      </w:r>
    </w:p>
    <w:p w:rsidR="00970BBE" w:rsidRPr="004E3B12" w:rsidRDefault="0087634E" w:rsidP="009E46DC">
      <w:pPr>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hint="eastAsia"/>
          <w:szCs w:val="21"/>
        </w:rPr>
        <w:t>（</w:t>
      </w:r>
      <w:r w:rsidR="00AB43DA" w:rsidRPr="004E3B12">
        <w:rPr>
          <w:rFonts w:asciiTheme="minorEastAsia" w:hAnsiTheme="minorEastAsia" w:hint="eastAsia"/>
          <w:szCs w:val="21"/>
        </w:rPr>
        <w:t>2</w:t>
      </w:r>
      <w:r w:rsidRPr="004E3B12">
        <w:rPr>
          <w:rFonts w:asciiTheme="minorEastAsia" w:hAnsiTheme="minorEastAsia" w:hint="eastAsia"/>
          <w:szCs w:val="21"/>
        </w:rPr>
        <w:t>）</w:t>
      </w:r>
      <w:r w:rsidR="00970BBE" w:rsidRPr="004E3B12">
        <w:rPr>
          <w:rFonts w:asciiTheme="minorEastAsia" w:hAnsiTheme="minorEastAsia"/>
          <w:szCs w:val="21"/>
        </w:rPr>
        <w:t>录取分数划分</w:t>
      </w:r>
      <w:r w:rsidR="009660A6" w:rsidRPr="004E3B12">
        <w:rPr>
          <w:rFonts w:asciiTheme="minorEastAsia" w:hAnsiTheme="minorEastAsia" w:hint="eastAsia"/>
          <w:szCs w:val="21"/>
        </w:rPr>
        <w:t>：</w:t>
      </w:r>
    </w:p>
    <w:tbl>
      <w:tblPr>
        <w:tblStyle w:val="a3"/>
        <w:tblW w:w="5000" w:type="pct"/>
        <w:tblLook w:val="04A0"/>
      </w:tblPr>
      <w:tblGrid>
        <w:gridCol w:w="2049"/>
        <w:gridCol w:w="2224"/>
        <w:gridCol w:w="1941"/>
        <w:gridCol w:w="2308"/>
      </w:tblGrid>
      <w:tr w:rsidR="00945BC6" w:rsidRPr="004E3B12" w:rsidTr="009660A6">
        <w:trPr>
          <w:trHeight w:val="518"/>
        </w:trPr>
        <w:tc>
          <w:tcPr>
            <w:tcW w:w="1202" w:type="pct"/>
            <w:vAlign w:val="center"/>
          </w:tcPr>
          <w:p w:rsidR="00945BC6" w:rsidRPr="004E3B12" w:rsidRDefault="00945BC6" w:rsidP="009660A6">
            <w:pPr>
              <w:pStyle w:val="a4"/>
              <w:adjustRightInd w:val="0"/>
              <w:snapToGrid w:val="0"/>
              <w:spacing w:line="360" w:lineRule="auto"/>
              <w:ind w:firstLineChars="0" w:firstLine="0"/>
              <w:jc w:val="center"/>
              <w:rPr>
                <w:rFonts w:asciiTheme="minorEastAsia" w:hAnsiTheme="minorEastAsia"/>
                <w:b/>
                <w:szCs w:val="21"/>
              </w:rPr>
            </w:pPr>
            <w:r w:rsidRPr="004E3B12">
              <w:rPr>
                <w:rFonts w:asciiTheme="minorEastAsia" w:hAnsiTheme="minorEastAsia" w:hint="eastAsia"/>
                <w:b/>
                <w:szCs w:val="21"/>
              </w:rPr>
              <w:t>明细</w:t>
            </w:r>
          </w:p>
        </w:tc>
        <w:tc>
          <w:tcPr>
            <w:tcW w:w="1305" w:type="pct"/>
            <w:vAlign w:val="center"/>
          </w:tcPr>
          <w:p w:rsidR="00945BC6" w:rsidRPr="004E3B12" w:rsidRDefault="00945BC6" w:rsidP="009660A6">
            <w:pPr>
              <w:pStyle w:val="a4"/>
              <w:adjustRightInd w:val="0"/>
              <w:snapToGrid w:val="0"/>
              <w:spacing w:line="360" w:lineRule="auto"/>
              <w:ind w:firstLineChars="0" w:firstLine="0"/>
              <w:jc w:val="center"/>
              <w:rPr>
                <w:rFonts w:asciiTheme="minorEastAsia" w:hAnsiTheme="minorEastAsia"/>
                <w:b/>
                <w:szCs w:val="21"/>
              </w:rPr>
            </w:pPr>
            <w:r w:rsidRPr="004E3B12">
              <w:rPr>
                <w:rFonts w:asciiTheme="minorEastAsia" w:hAnsiTheme="minorEastAsia"/>
                <w:b/>
                <w:szCs w:val="21"/>
              </w:rPr>
              <w:t>材料审查</w:t>
            </w:r>
          </w:p>
        </w:tc>
        <w:tc>
          <w:tcPr>
            <w:tcW w:w="1139" w:type="pct"/>
            <w:vAlign w:val="center"/>
          </w:tcPr>
          <w:p w:rsidR="00945BC6" w:rsidRPr="004E3B12" w:rsidRDefault="00945BC6" w:rsidP="009660A6">
            <w:pPr>
              <w:pStyle w:val="a4"/>
              <w:adjustRightInd w:val="0"/>
              <w:snapToGrid w:val="0"/>
              <w:spacing w:line="360" w:lineRule="auto"/>
              <w:ind w:firstLineChars="0" w:firstLine="0"/>
              <w:jc w:val="center"/>
              <w:rPr>
                <w:rFonts w:asciiTheme="minorEastAsia" w:hAnsiTheme="minorEastAsia"/>
                <w:b/>
                <w:szCs w:val="21"/>
              </w:rPr>
            </w:pPr>
            <w:r w:rsidRPr="004E3B12">
              <w:rPr>
                <w:rFonts w:asciiTheme="minorEastAsia" w:hAnsiTheme="minorEastAsia" w:hint="eastAsia"/>
                <w:b/>
                <w:szCs w:val="21"/>
              </w:rPr>
              <w:t>面试</w:t>
            </w:r>
          </w:p>
        </w:tc>
        <w:tc>
          <w:tcPr>
            <w:tcW w:w="1354" w:type="pct"/>
            <w:vAlign w:val="center"/>
          </w:tcPr>
          <w:p w:rsidR="00945BC6" w:rsidRPr="004E3B12" w:rsidRDefault="00945BC6" w:rsidP="009660A6">
            <w:pPr>
              <w:pStyle w:val="a4"/>
              <w:adjustRightInd w:val="0"/>
              <w:snapToGrid w:val="0"/>
              <w:spacing w:line="360" w:lineRule="auto"/>
              <w:ind w:firstLineChars="0" w:firstLine="0"/>
              <w:jc w:val="center"/>
              <w:rPr>
                <w:rFonts w:asciiTheme="minorEastAsia" w:hAnsiTheme="minorEastAsia"/>
                <w:b/>
                <w:szCs w:val="21"/>
              </w:rPr>
            </w:pPr>
            <w:r w:rsidRPr="004E3B12">
              <w:rPr>
                <w:rFonts w:asciiTheme="minorEastAsia" w:hAnsiTheme="minorEastAsia" w:hint="eastAsia"/>
                <w:b/>
                <w:szCs w:val="21"/>
              </w:rPr>
              <w:t>总分</w:t>
            </w:r>
          </w:p>
        </w:tc>
      </w:tr>
      <w:tr w:rsidR="00945BC6" w:rsidRPr="004E3B12" w:rsidTr="009660A6">
        <w:trPr>
          <w:trHeight w:val="542"/>
        </w:trPr>
        <w:tc>
          <w:tcPr>
            <w:tcW w:w="1202" w:type="pct"/>
            <w:vAlign w:val="center"/>
          </w:tcPr>
          <w:p w:rsidR="00945BC6" w:rsidRPr="004E3B12" w:rsidRDefault="00945BC6" w:rsidP="009660A6">
            <w:pPr>
              <w:pStyle w:val="a4"/>
              <w:adjustRightInd w:val="0"/>
              <w:snapToGrid w:val="0"/>
              <w:spacing w:line="360" w:lineRule="auto"/>
              <w:ind w:firstLineChars="0" w:firstLine="0"/>
              <w:jc w:val="center"/>
              <w:rPr>
                <w:rFonts w:asciiTheme="minorEastAsia" w:hAnsiTheme="minorEastAsia"/>
                <w:b/>
                <w:szCs w:val="21"/>
              </w:rPr>
            </w:pPr>
            <w:r w:rsidRPr="004E3B12">
              <w:rPr>
                <w:rFonts w:asciiTheme="minorEastAsia" w:hAnsiTheme="minorEastAsia" w:hint="eastAsia"/>
                <w:b/>
                <w:szCs w:val="21"/>
              </w:rPr>
              <w:t>分数</w:t>
            </w:r>
          </w:p>
        </w:tc>
        <w:tc>
          <w:tcPr>
            <w:tcW w:w="1305" w:type="pct"/>
            <w:vAlign w:val="center"/>
          </w:tcPr>
          <w:p w:rsidR="00945BC6" w:rsidRPr="004E3B12" w:rsidRDefault="00945BC6" w:rsidP="009660A6">
            <w:pPr>
              <w:pStyle w:val="a4"/>
              <w:adjustRightInd w:val="0"/>
              <w:snapToGrid w:val="0"/>
              <w:spacing w:line="360" w:lineRule="auto"/>
              <w:ind w:firstLineChars="0" w:firstLine="0"/>
              <w:jc w:val="center"/>
              <w:rPr>
                <w:rFonts w:asciiTheme="minorEastAsia" w:hAnsiTheme="minorEastAsia"/>
                <w:szCs w:val="21"/>
              </w:rPr>
            </w:pPr>
            <w:r w:rsidRPr="004E3B12">
              <w:rPr>
                <w:rFonts w:asciiTheme="minorEastAsia" w:hAnsiTheme="minorEastAsia" w:hint="eastAsia"/>
                <w:szCs w:val="21"/>
              </w:rPr>
              <w:t>100</w:t>
            </w:r>
          </w:p>
        </w:tc>
        <w:tc>
          <w:tcPr>
            <w:tcW w:w="1139" w:type="pct"/>
            <w:vAlign w:val="center"/>
          </w:tcPr>
          <w:p w:rsidR="00945BC6" w:rsidRPr="004E3B12" w:rsidRDefault="00945BC6" w:rsidP="009660A6">
            <w:pPr>
              <w:pStyle w:val="a4"/>
              <w:adjustRightInd w:val="0"/>
              <w:snapToGrid w:val="0"/>
              <w:spacing w:line="360" w:lineRule="auto"/>
              <w:ind w:firstLineChars="0" w:firstLine="0"/>
              <w:jc w:val="center"/>
              <w:rPr>
                <w:rFonts w:asciiTheme="minorEastAsia" w:hAnsiTheme="minorEastAsia"/>
                <w:szCs w:val="21"/>
                <w:lang w:eastAsia="ko-KR"/>
              </w:rPr>
            </w:pPr>
            <w:r w:rsidRPr="004E3B12">
              <w:rPr>
                <w:rFonts w:asciiTheme="minorEastAsia" w:hAnsiTheme="minorEastAsia" w:hint="eastAsia"/>
                <w:szCs w:val="21"/>
                <w:lang w:eastAsia="ko-KR"/>
              </w:rPr>
              <w:t>200</w:t>
            </w:r>
          </w:p>
        </w:tc>
        <w:tc>
          <w:tcPr>
            <w:tcW w:w="1354" w:type="pct"/>
            <w:vAlign w:val="center"/>
          </w:tcPr>
          <w:p w:rsidR="00945BC6" w:rsidRPr="004E3B12" w:rsidRDefault="00945BC6" w:rsidP="009660A6">
            <w:pPr>
              <w:pStyle w:val="a4"/>
              <w:adjustRightInd w:val="0"/>
              <w:snapToGrid w:val="0"/>
              <w:spacing w:line="360" w:lineRule="auto"/>
              <w:ind w:firstLineChars="0" w:firstLine="0"/>
              <w:jc w:val="center"/>
              <w:rPr>
                <w:rFonts w:asciiTheme="minorEastAsia" w:hAnsiTheme="minorEastAsia"/>
                <w:szCs w:val="21"/>
              </w:rPr>
            </w:pPr>
            <w:r w:rsidRPr="004E3B12">
              <w:rPr>
                <w:rFonts w:asciiTheme="minorEastAsia" w:hAnsiTheme="minorEastAsia" w:hint="eastAsia"/>
                <w:szCs w:val="21"/>
              </w:rPr>
              <w:t>3</w:t>
            </w:r>
            <w:r w:rsidRPr="004E3B12">
              <w:rPr>
                <w:rFonts w:asciiTheme="minorEastAsia" w:hAnsiTheme="minorEastAsia"/>
                <w:szCs w:val="21"/>
              </w:rPr>
              <w:t>00</w:t>
            </w:r>
          </w:p>
        </w:tc>
      </w:tr>
    </w:tbl>
    <w:p w:rsidR="00970BBE" w:rsidRPr="004E3B12" w:rsidRDefault="00970BBE" w:rsidP="0025493B">
      <w:pPr>
        <w:adjustRightInd w:val="0"/>
        <w:snapToGrid w:val="0"/>
        <w:spacing w:line="360" w:lineRule="auto"/>
        <w:rPr>
          <w:rFonts w:asciiTheme="minorEastAsia" w:hAnsiTheme="minorEastAsia"/>
          <w:szCs w:val="21"/>
        </w:rPr>
      </w:pPr>
    </w:p>
    <w:tbl>
      <w:tblPr>
        <w:tblStyle w:val="a3"/>
        <w:tblW w:w="5000" w:type="pct"/>
        <w:tblLook w:val="04A0"/>
      </w:tblPr>
      <w:tblGrid>
        <w:gridCol w:w="2058"/>
        <w:gridCol w:w="4598"/>
        <w:gridCol w:w="1866"/>
      </w:tblGrid>
      <w:tr w:rsidR="00970BBE" w:rsidRPr="004E3B12" w:rsidTr="009660A6">
        <w:trPr>
          <w:trHeight w:val="385"/>
        </w:trPr>
        <w:tc>
          <w:tcPr>
            <w:tcW w:w="1207" w:type="pct"/>
            <w:vAlign w:val="center"/>
          </w:tcPr>
          <w:p w:rsidR="00970BBE" w:rsidRPr="004E3B12" w:rsidRDefault="00970BBE" w:rsidP="009660A6">
            <w:pPr>
              <w:adjustRightInd w:val="0"/>
              <w:snapToGrid w:val="0"/>
              <w:spacing w:line="360" w:lineRule="auto"/>
              <w:jc w:val="center"/>
              <w:rPr>
                <w:rFonts w:asciiTheme="minorEastAsia" w:hAnsiTheme="minorEastAsia"/>
                <w:b/>
                <w:szCs w:val="21"/>
              </w:rPr>
            </w:pPr>
            <w:r w:rsidRPr="004E3B12">
              <w:rPr>
                <w:rFonts w:asciiTheme="minorEastAsia" w:hAnsiTheme="minorEastAsia" w:hint="eastAsia"/>
                <w:b/>
                <w:szCs w:val="21"/>
              </w:rPr>
              <w:t>明细</w:t>
            </w:r>
          </w:p>
        </w:tc>
        <w:tc>
          <w:tcPr>
            <w:tcW w:w="2698" w:type="pct"/>
            <w:vAlign w:val="center"/>
          </w:tcPr>
          <w:p w:rsidR="00970BBE" w:rsidRPr="004E3B12" w:rsidRDefault="00970BBE" w:rsidP="009660A6">
            <w:pPr>
              <w:adjustRightInd w:val="0"/>
              <w:snapToGrid w:val="0"/>
              <w:spacing w:line="360" w:lineRule="auto"/>
              <w:jc w:val="center"/>
              <w:rPr>
                <w:rFonts w:asciiTheme="minorEastAsia" w:hAnsiTheme="minorEastAsia"/>
                <w:b/>
                <w:szCs w:val="21"/>
              </w:rPr>
            </w:pPr>
            <w:r w:rsidRPr="004E3B12">
              <w:rPr>
                <w:rFonts w:asciiTheme="minorEastAsia" w:hAnsiTheme="minorEastAsia" w:hint="eastAsia"/>
                <w:b/>
                <w:szCs w:val="21"/>
              </w:rPr>
              <w:t>筛选标准</w:t>
            </w:r>
          </w:p>
        </w:tc>
        <w:tc>
          <w:tcPr>
            <w:tcW w:w="1095" w:type="pct"/>
            <w:vAlign w:val="center"/>
          </w:tcPr>
          <w:p w:rsidR="00970BBE" w:rsidRPr="004E3B12" w:rsidRDefault="00970BBE" w:rsidP="009660A6">
            <w:pPr>
              <w:adjustRightInd w:val="0"/>
              <w:snapToGrid w:val="0"/>
              <w:spacing w:line="360" w:lineRule="auto"/>
              <w:jc w:val="center"/>
              <w:rPr>
                <w:rFonts w:asciiTheme="minorEastAsia" w:hAnsiTheme="minorEastAsia"/>
                <w:b/>
                <w:szCs w:val="21"/>
              </w:rPr>
            </w:pPr>
            <w:r w:rsidRPr="004E3B12">
              <w:rPr>
                <w:rFonts w:asciiTheme="minorEastAsia" w:hAnsiTheme="minorEastAsia" w:hint="eastAsia"/>
                <w:b/>
                <w:szCs w:val="21"/>
              </w:rPr>
              <w:t>分数</w:t>
            </w:r>
          </w:p>
        </w:tc>
      </w:tr>
      <w:tr w:rsidR="00970BBE" w:rsidRPr="004E3B12" w:rsidTr="009660A6">
        <w:trPr>
          <w:trHeight w:val="1194"/>
        </w:trPr>
        <w:tc>
          <w:tcPr>
            <w:tcW w:w="1207" w:type="pct"/>
            <w:vAlign w:val="center"/>
          </w:tcPr>
          <w:p w:rsidR="00970BBE" w:rsidRPr="004E3B12" w:rsidRDefault="00970BBE" w:rsidP="009660A6">
            <w:pPr>
              <w:adjustRightInd w:val="0"/>
              <w:snapToGrid w:val="0"/>
              <w:spacing w:line="360" w:lineRule="auto"/>
              <w:jc w:val="center"/>
              <w:rPr>
                <w:rFonts w:asciiTheme="minorEastAsia" w:hAnsiTheme="minorEastAsia"/>
                <w:b/>
                <w:szCs w:val="21"/>
              </w:rPr>
            </w:pPr>
            <w:r w:rsidRPr="004E3B12">
              <w:rPr>
                <w:rFonts w:asciiTheme="minorEastAsia" w:hAnsiTheme="minorEastAsia" w:hint="eastAsia"/>
                <w:b/>
                <w:szCs w:val="21"/>
              </w:rPr>
              <w:t>材料审查</w:t>
            </w:r>
          </w:p>
        </w:tc>
        <w:tc>
          <w:tcPr>
            <w:tcW w:w="2698" w:type="pct"/>
            <w:vAlign w:val="center"/>
          </w:tcPr>
          <w:p w:rsidR="00970BBE" w:rsidRPr="004E3B12" w:rsidRDefault="009660A6" w:rsidP="009660A6">
            <w:pPr>
              <w:adjustRightInd w:val="0"/>
              <w:snapToGrid w:val="0"/>
              <w:spacing w:line="360" w:lineRule="auto"/>
              <w:rPr>
                <w:rFonts w:asciiTheme="minorEastAsia" w:hAnsiTheme="minorEastAsia"/>
                <w:szCs w:val="21"/>
              </w:rPr>
            </w:pPr>
            <w:r w:rsidRPr="004E3B12">
              <w:rPr>
                <w:rFonts w:asciiTheme="minorEastAsia" w:hAnsiTheme="minorEastAsia" w:hint="eastAsia"/>
                <w:szCs w:val="21"/>
              </w:rPr>
              <w:t>①</w:t>
            </w:r>
            <w:r w:rsidR="00970BBE" w:rsidRPr="004E3B12">
              <w:rPr>
                <w:rFonts w:asciiTheme="minorEastAsia" w:hAnsiTheme="minorEastAsia" w:hint="eastAsia"/>
                <w:szCs w:val="21"/>
              </w:rPr>
              <w:t>所有课程成绩</w:t>
            </w:r>
          </w:p>
          <w:p w:rsidR="00970BBE" w:rsidRPr="004E3B12" w:rsidRDefault="009660A6" w:rsidP="009660A6">
            <w:pPr>
              <w:adjustRightInd w:val="0"/>
              <w:snapToGrid w:val="0"/>
              <w:spacing w:line="360" w:lineRule="auto"/>
              <w:rPr>
                <w:rFonts w:asciiTheme="minorEastAsia" w:hAnsiTheme="minorEastAsia"/>
                <w:szCs w:val="21"/>
              </w:rPr>
            </w:pPr>
            <w:r w:rsidRPr="004E3B12">
              <w:rPr>
                <w:rFonts w:asciiTheme="minorEastAsia" w:hAnsiTheme="minorEastAsia" w:hint="eastAsia"/>
                <w:szCs w:val="21"/>
              </w:rPr>
              <w:t>②</w:t>
            </w:r>
            <w:r w:rsidR="00970BBE" w:rsidRPr="004E3B12">
              <w:rPr>
                <w:rFonts w:asciiTheme="minorEastAsia" w:hAnsiTheme="minorEastAsia" w:hint="eastAsia"/>
                <w:szCs w:val="21"/>
              </w:rPr>
              <w:t>推荐信，学习计划及其他（见申请材料清单）</w:t>
            </w:r>
          </w:p>
        </w:tc>
        <w:tc>
          <w:tcPr>
            <w:tcW w:w="1095" w:type="pct"/>
            <w:vAlign w:val="center"/>
          </w:tcPr>
          <w:p w:rsidR="00970BBE" w:rsidRPr="004E3B12" w:rsidRDefault="00970BBE" w:rsidP="009660A6">
            <w:pPr>
              <w:adjustRightInd w:val="0"/>
              <w:snapToGrid w:val="0"/>
              <w:spacing w:line="360" w:lineRule="auto"/>
              <w:jc w:val="center"/>
              <w:rPr>
                <w:rFonts w:asciiTheme="minorEastAsia" w:hAnsiTheme="minorEastAsia"/>
                <w:szCs w:val="21"/>
              </w:rPr>
            </w:pPr>
            <w:r w:rsidRPr="004E3B12">
              <w:rPr>
                <w:rFonts w:asciiTheme="minorEastAsia" w:hAnsiTheme="minorEastAsia" w:hint="eastAsia"/>
                <w:szCs w:val="21"/>
              </w:rPr>
              <w:t>50</w:t>
            </w:r>
          </w:p>
          <w:p w:rsidR="00970BBE" w:rsidRPr="004E3B12" w:rsidRDefault="00970BBE" w:rsidP="009660A6">
            <w:pPr>
              <w:adjustRightInd w:val="0"/>
              <w:snapToGrid w:val="0"/>
              <w:spacing w:line="360" w:lineRule="auto"/>
              <w:jc w:val="center"/>
              <w:rPr>
                <w:rFonts w:asciiTheme="minorEastAsia" w:hAnsiTheme="minorEastAsia"/>
                <w:szCs w:val="21"/>
              </w:rPr>
            </w:pPr>
            <w:r w:rsidRPr="004E3B12">
              <w:rPr>
                <w:rFonts w:asciiTheme="minorEastAsia" w:hAnsiTheme="minorEastAsia"/>
                <w:szCs w:val="21"/>
              </w:rPr>
              <w:t>50</w:t>
            </w:r>
          </w:p>
        </w:tc>
      </w:tr>
      <w:tr w:rsidR="00970BBE" w:rsidRPr="004E3B12" w:rsidTr="009660A6">
        <w:trPr>
          <w:trHeight w:val="1211"/>
        </w:trPr>
        <w:tc>
          <w:tcPr>
            <w:tcW w:w="1207" w:type="pct"/>
            <w:vAlign w:val="center"/>
          </w:tcPr>
          <w:p w:rsidR="00970BBE" w:rsidRPr="004E3B12" w:rsidRDefault="00970BBE" w:rsidP="009660A6">
            <w:pPr>
              <w:adjustRightInd w:val="0"/>
              <w:snapToGrid w:val="0"/>
              <w:spacing w:line="360" w:lineRule="auto"/>
              <w:jc w:val="center"/>
              <w:rPr>
                <w:rFonts w:asciiTheme="minorEastAsia" w:hAnsiTheme="minorEastAsia"/>
                <w:b/>
                <w:szCs w:val="21"/>
              </w:rPr>
            </w:pPr>
            <w:r w:rsidRPr="004E3B12">
              <w:rPr>
                <w:rFonts w:asciiTheme="minorEastAsia" w:hAnsiTheme="minorEastAsia" w:hint="eastAsia"/>
                <w:b/>
                <w:szCs w:val="21"/>
              </w:rPr>
              <w:t>面试</w:t>
            </w:r>
          </w:p>
        </w:tc>
        <w:tc>
          <w:tcPr>
            <w:tcW w:w="2698" w:type="pct"/>
            <w:vAlign w:val="center"/>
          </w:tcPr>
          <w:p w:rsidR="00970BBE" w:rsidRPr="004E3B12" w:rsidRDefault="009660A6" w:rsidP="009660A6">
            <w:pPr>
              <w:adjustRightInd w:val="0"/>
              <w:snapToGrid w:val="0"/>
              <w:spacing w:line="360" w:lineRule="auto"/>
              <w:rPr>
                <w:rFonts w:asciiTheme="minorEastAsia" w:hAnsiTheme="minorEastAsia"/>
                <w:szCs w:val="21"/>
              </w:rPr>
            </w:pPr>
            <w:r w:rsidRPr="004E3B12">
              <w:rPr>
                <w:rFonts w:asciiTheme="minorEastAsia" w:hAnsiTheme="minorEastAsia" w:hint="eastAsia"/>
                <w:szCs w:val="21"/>
              </w:rPr>
              <w:t>①</w:t>
            </w:r>
            <w:r w:rsidR="00970BBE" w:rsidRPr="004E3B12">
              <w:rPr>
                <w:rFonts w:asciiTheme="minorEastAsia" w:hAnsiTheme="minorEastAsia" w:hint="eastAsia"/>
                <w:szCs w:val="21"/>
              </w:rPr>
              <w:t>对学习研究是否有激情和诚意</w:t>
            </w:r>
          </w:p>
          <w:p w:rsidR="00970BBE" w:rsidRPr="004E3B12" w:rsidRDefault="009660A6" w:rsidP="009660A6">
            <w:pPr>
              <w:adjustRightInd w:val="0"/>
              <w:snapToGrid w:val="0"/>
              <w:spacing w:line="360" w:lineRule="auto"/>
              <w:rPr>
                <w:rFonts w:asciiTheme="minorEastAsia" w:hAnsiTheme="minorEastAsia"/>
                <w:szCs w:val="21"/>
              </w:rPr>
            </w:pPr>
            <w:r w:rsidRPr="004E3B12">
              <w:rPr>
                <w:rFonts w:asciiTheme="minorEastAsia" w:hAnsiTheme="minorEastAsia" w:hint="eastAsia"/>
                <w:szCs w:val="21"/>
              </w:rPr>
              <w:t>②</w:t>
            </w:r>
            <w:r w:rsidR="00970BBE" w:rsidRPr="004E3B12">
              <w:rPr>
                <w:rFonts w:asciiTheme="minorEastAsia" w:hAnsiTheme="minorEastAsia"/>
                <w:szCs w:val="21"/>
              </w:rPr>
              <w:t>专业能力</w:t>
            </w:r>
          </w:p>
          <w:p w:rsidR="00970BBE" w:rsidRPr="004E3B12" w:rsidRDefault="009660A6" w:rsidP="009660A6">
            <w:pPr>
              <w:adjustRightInd w:val="0"/>
              <w:snapToGrid w:val="0"/>
              <w:spacing w:line="360" w:lineRule="auto"/>
              <w:rPr>
                <w:rFonts w:asciiTheme="minorEastAsia" w:hAnsiTheme="minorEastAsia"/>
                <w:szCs w:val="21"/>
              </w:rPr>
            </w:pPr>
            <w:r w:rsidRPr="004E3B12">
              <w:rPr>
                <w:rFonts w:asciiTheme="minorEastAsia" w:hAnsiTheme="minorEastAsia" w:hint="eastAsia"/>
                <w:szCs w:val="21"/>
              </w:rPr>
              <w:t>③</w:t>
            </w:r>
            <w:r w:rsidR="00970BBE" w:rsidRPr="004E3B12">
              <w:rPr>
                <w:rFonts w:asciiTheme="minorEastAsia" w:hAnsiTheme="minorEastAsia"/>
                <w:szCs w:val="21"/>
              </w:rPr>
              <w:t>专业知识</w:t>
            </w:r>
          </w:p>
          <w:p w:rsidR="00970BBE" w:rsidRPr="004E3B12" w:rsidRDefault="009660A6" w:rsidP="009660A6">
            <w:pPr>
              <w:adjustRightInd w:val="0"/>
              <w:snapToGrid w:val="0"/>
              <w:spacing w:line="360" w:lineRule="auto"/>
              <w:rPr>
                <w:rFonts w:asciiTheme="minorEastAsia" w:hAnsiTheme="minorEastAsia"/>
                <w:szCs w:val="21"/>
              </w:rPr>
            </w:pPr>
            <w:r w:rsidRPr="004E3B12">
              <w:rPr>
                <w:rFonts w:asciiTheme="minorEastAsia" w:hAnsiTheme="minorEastAsia" w:hint="eastAsia"/>
                <w:szCs w:val="21"/>
              </w:rPr>
              <w:lastRenderedPageBreak/>
              <w:t>④</w:t>
            </w:r>
            <w:r w:rsidR="00970BBE" w:rsidRPr="004E3B12">
              <w:rPr>
                <w:rFonts w:asciiTheme="minorEastAsia" w:hAnsiTheme="minorEastAsia"/>
                <w:szCs w:val="21"/>
              </w:rPr>
              <w:t>语言能力</w:t>
            </w:r>
          </w:p>
        </w:tc>
        <w:tc>
          <w:tcPr>
            <w:tcW w:w="1095" w:type="pct"/>
            <w:vAlign w:val="center"/>
          </w:tcPr>
          <w:p w:rsidR="00970BBE" w:rsidRPr="004E3B12" w:rsidRDefault="0062377C" w:rsidP="009660A6">
            <w:pPr>
              <w:adjustRightInd w:val="0"/>
              <w:snapToGrid w:val="0"/>
              <w:spacing w:line="360" w:lineRule="auto"/>
              <w:jc w:val="center"/>
              <w:rPr>
                <w:rFonts w:asciiTheme="minorEastAsia" w:hAnsiTheme="minorEastAsia"/>
                <w:szCs w:val="21"/>
              </w:rPr>
            </w:pPr>
            <w:r w:rsidRPr="004E3B12">
              <w:rPr>
                <w:rFonts w:asciiTheme="minorEastAsia" w:hAnsiTheme="minorEastAsia" w:hint="eastAsia"/>
                <w:szCs w:val="21"/>
                <w:lang w:eastAsia="ko-KR"/>
              </w:rPr>
              <w:lastRenderedPageBreak/>
              <w:t>6</w:t>
            </w:r>
            <w:r w:rsidR="00970BBE" w:rsidRPr="004E3B12">
              <w:rPr>
                <w:rFonts w:asciiTheme="minorEastAsia" w:hAnsiTheme="minorEastAsia" w:hint="eastAsia"/>
                <w:szCs w:val="21"/>
              </w:rPr>
              <w:t>0</w:t>
            </w:r>
          </w:p>
          <w:p w:rsidR="00970BBE" w:rsidRPr="004E3B12" w:rsidRDefault="0062377C" w:rsidP="009660A6">
            <w:pPr>
              <w:adjustRightInd w:val="0"/>
              <w:snapToGrid w:val="0"/>
              <w:spacing w:line="360" w:lineRule="auto"/>
              <w:jc w:val="center"/>
              <w:rPr>
                <w:rFonts w:asciiTheme="minorEastAsia" w:hAnsiTheme="minorEastAsia"/>
                <w:szCs w:val="21"/>
              </w:rPr>
            </w:pPr>
            <w:r w:rsidRPr="004E3B12">
              <w:rPr>
                <w:rFonts w:asciiTheme="minorEastAsia" w:hAnsiTheme="minorEastAsia" w:hint="eastAsia"/>
                <w:szCs w:val="21"/>
                <w:lang w:eastAsia="ko-KR"/>
              </w:rPr>
              <w:t>6</w:t>
            </w:r>
            <w:r w:rsidR="00970BBE" w:rsidRPr="004E3B12">
              <w:rPr>
                <w:rFonts w:asciiTheme="minorEastAsia" w:hAnsiTheme="minorEastAsia" w:hint="eastAsia"/>
                <w:szCs w:val="21"/>
              </w:rPr>
              <w:t>0</w:t>
            </w:r>
          </w:p>
          <w:p w:rsidR="00970BBE" w:rsidRPr="004E3B12" w:rsidRDefault="0062377C" w:rsidP="009660A6">
            <w:pPr>
              <w:adjustRightInd w:val="0"/>
              <w:snapToGrid w:val="0"/>
              <w:spacing w:line="360" w:lineRule="auto"/>
              <w:jc w:val="center"/>
              <w:rPr>
                <w:rFonts w:asciiTheme="minorEastAsia" w:hAnsiTheme="minorEastAsia"/>
                <w:szCs w:val="21"/>
                <w:lang w:eastAsia="ko-KR"/>
              </w:rPr>
            </w:pPr>
            <w:r w:rsidRPr="004E3B12">
              <w:rPr>
                <w:rFonts w:asciiTheme="minorEastAsia" w:hAnsiTheme="minorEastAsia" w:hint="eastAsia"/>
                <w:szCs w:val="21"/>
                <w:lang w:eastAsia="ko-KR"/>
              </w:rPr>
              <w:t>6</w:t>
            </w:r>
            <w:r w:rsidR="00945BC6" w:rsidRPr="004E3B12">
              <w:rPr>
                <w:rFonts w:asciiTheme="minorEastAsia" w:hAnsiTheme="minorEastAsia" w:hint="eastAsia"/>
                <w:szCs w:val="21"/>
                <w:lang w:eastAsia="ko-KR"/>
              </w:rPr>
              <w:t>0</w:t>
            </w:r>
          </w:p>
          <w:p w:rsidR="00945BC6" w:rsidRPr="004E3B12" w:rsidRDefault="0062377C" w:rsidP="009660A6">
            <w:pPr>
              <w:adjustRightInd w:val="0"/>
              <w:snapToGrid w:val="0"/>
              <w:spacing w:line="360" w:lineRule="auto"/>
              <w:jc w:val="center"/>
              <w:rPr>
                <w:rFonts w:asciiTheme="minorEastAsia" w:hAnsiTheme="minorEastAsia"/>
                <w:szCs w:val="21"/>
                <w:lang w:eastAsia="ko-KR"/>
              </w:rPr>
            </w:pPr>
            <w:r w:rsidRPr="004E3B12">
              <w:rPr>
                <w:rFonts w:asciiTheme="minorEastAsia" w:hAnsiTheme="minorEastAsia" w:hint="eastAsia"/>
                <w:szCs w:val="21"/>
                <w:lang w:eastAsia="ko-KR"/>
              </w:rPr>
              <w:lastRenderedPageBreak/>
              <w:t>2</w:t>
            </w:r>
            <w:r w:rsidR="00945BC6" w:rsidRPr="004E3B12">
              <w:rPr>
                <w:rFonts w:asciiTheme="minorEastAsia" w:hAnsiTheme="minorEastAsia" w:hint="eastAsia"/>
                <w:szCs w:val="21"/>
                <w:lang w:eastAsia="ko-KR"/>
              </w:rPr>
              <w:t>0</w:t>
            </w:r>
          </w:p>
        </w:tc>
      </w:tr>
    </w:tbl>
    <w:p w:rsidR="00970BBE" w:rsidRPr="004E3B12" w:rsidRDefault="009660A6" w:rsidP="009E46DC">
      <w:pPr>
        <w:spacing w:line="360" w:lineRule="auto"/>
        <w:ind w:firstLineChars="200" w:firstLine="420"/>
        <w:jc w:val="left"/>
      </w:pPr>
      <w:r w:rsidRPr="004E3B12">
        <w:rPr>
          <w:rFonts w:hint="eastAsia"/>
        </w:rPr>
        <w:lastRenderedPageBreak/>
        <w:t>（</w:t>
      </w:r>
      <w:r w:rsidR="00AB43DA" w:rsidRPr="004E3B12">
        <w:rPr>
          <w:rFonts w:hint="eastAsia"/>
        </w:rPr>
        <w:t>3</w:t>
      </w:r>
      <w:r w:rsidRPr="004E3B12">
        <w:rPr>
          <w:rFonts w:hint="eastAsia"/>
        </w:rPr>
        <w:t>）说明：</w:t>
      </w:r>
      <w:r w:rsidR="00B64B2E" w:rsidRPr="004E3B12">
        <w:rPr>
          <w:rFonts w:hint="eastAsia"/>
        </w:rPr>
        <w:t>决定合格</w:t>
      </w:r>
      <w:r w:rsidRPr="004E3B12">
        <w:rPr>
          <w:rFonts w:hint="eastAsia"/>
        </w:rPr>
        <w:t>与否将</w:t>
      </w:r>
      <w:r w:rsidR="00B64B2E" w:rsidRPr="004E3B12">
        <w:rPr>
          <w:rFonts w:hint="eastAsia"/>
        </w:rPr>
        <w:t>遵循</w:t>
      </w:r>
      <w:r w:rsidRPr="004E3B12">
        <w:rPr>
          <w:rFonts w:hint="eastAsia"/>
        </w:rPr>
        <w:t>如下</w:t>
      </w:r>
      <w:r w:rsidR="00B64B2E" w:rsidRPr="004E3B12">
        <w:rPr>
          <w:rFonts w:hint="eastAsia"/>
        </w:rPr>
        <w:t>要求：</w:t>
      </w:r>
    </w:p>
    <w:p w:rsidR="00B64B2E" w:rsidRPr="004E3B12" w:rsidRDefault="009660A6" w:rsidP="009E46DC">
      <w:pPr>
        <w:spacing w:line="360" w:lineRule="auto"/>
        <w:ind w:firstLineChars="200" w:firstLine="420"/>
        <w:jc w:val="left"/>
        <w:rPr>
          <w:rFonts w:asciiTheme="minorEastAsia" w:hAnsiTheme="minorEastAsia"/>
        </w:rPr>
      </w:pPr>
      <w:r w:rsidRPr="004E3B12">
        <w:rPr>
          <w:rFonts w:asciiTheme="minorEastAsia" w:hAnsiTheme="minorEastAsia" w:cs="MS Mincho" w:hint="eastAsia"/>
        </w:rPr>
        <w:t>①</w:t>
      </w:r>
      <w:r w:rsidR="00970BBE" w:rsidRPr="004E3B12">
        <w:rPr>
          <w:rFonts w:asciiTheme="minorEastAsia" w:hAnsiTheme="minorEastAsia" w:hint="eastAsia"/>
        </w:rPr>
        <w:t>各项目中以总</w:t>
      </w:r>
      <w:r w:rsidR="00F20A30" w:rsidRPr="004E3B12">
        <w:rPr>
          <w:rFonts w:asciiTheme="minorEastAsia" w:hAnsiTheme="minorEastAsia" w:hint="eastAsia"/>
        </w:rPr>
        <w:t>得分为主选取合格者，面试缺试者和项目有不及格者</w:t>
      </w:r>
      <w:r w:rsidR="00B64B2E" w:rsidRPr="004E3B12">
        <w:rPr>
          <w:rFonts w:asciiTheme="minorEastAsia" w:hAnsiTheme="minorEastAsia" w:hint="eastAsia"/>
        </w:rPr>
        <w:t>将处理为不合格</w:t>
      </w:r>
      <w:r w:rsidR="00970BBE" w:rsidRPr="004E3B12">
        <w:rPr>
          <w:rFonts w:asciiTheme="minorEastAsia" w:hAnsiTheme="minorEastAsia" w:hint="eastAsia"/>
        </w:rPr>
        <w:t>。</w:t>
      </w:r>
    </w:p>
    <w:p w:rsidR="009660A6" w:rsidRPr="004E3B12" w:rsidRDefault="009660A6" w:rsidP="009E46DC">
      <w:pPr>
        <w:spacing w:line="360" w:lineRule="auto"/>
        <w:ind w:firstLineChars="200" w:firstLine="420"/>
        <w:jc w:val="left"/>
        <w:rPr>
          <w:rFonts w:asciiTheme="minorEastAsia" w:hAnsiTheme="minorEastAsia"/>
        </w:rPr>
      </w:pPr>
      <w:r w:rsidRPr="004E3B12">
        <w:rPr>
          <w:rFonts w:asciiTheme="minorEastAsia" w:hAnsiTheme="minorEastAsia" w:cs="MS Mincho" w:hint="eastAsia"/>
        </w:rPr>
        <w:t>②</w:t>
      </w:r>
      <w:r w:rsidR="007B1F61" w:rsidRPr="004E3B12">
        <w:rPr>
          <w:rFonts w:asciiTheme="minorEastAsia" w:hAnsiTheme="minorEastAsia" w:cs="MS Mincho" w:hint="eastAsia"/>
        </w:rPr>
        <w:t>如</w:t>
      </w:r>
      <w:r w:rsidRPr="004E3B12">
        <w:rPr>
          <w:rFonts w:asciiTheme="minorEastAsia" w:hAnsiTheme="minorEastAsia" w:cs="MS Mincho" w:hint="eastAsia"/>
        </w:rPr>
        <w:t>合格人数多于应录取人数时，</w:t>
      </w:r>
      <w:r w:rsidR="007B1F61" w:rsidRPr="004E3B12">
        <w:rPr>
          <w:rFonts w:asciiTheme="minorEastAsia" w:hAnsiTheme="minorEastAsia" w:cs="MS Mincho" w:hint="eastAsia"/>
        </w:rPr>
        <w:t>按总得分由高到低录满为止。</w:t>
      </w:r>
    </w:p>
    <w:p w:rsidR="00970BBE" w:rsidRPr="004E3B12" w:rsidRDefault="007B1F61" w:rsidP="009E46DC">
      <w:pPr>
        <w:spacing w:line="360" w:lineRule="auto"/>
        <w:ind w:firstLineChars="200" w:firstLine="420"/>
        <w:jc w:val="left"/>
        <w:rPr>
          <w:rFonts w:asciiTheme="minorEastAsia" w:hAnsiTheme="minorEastAsia"/>
        </w:rPr>
      </w:pPr>
      <w:r w:rsidRPr="004E3B12">
        <w:rPr>
          <w:rFonts w:asciiTheme="minorEastAsia" w:hAnsiTheme="minorEastAsia" w:cs="MS Mincho" w:hint="eastAsia"/>
        </w:rPr>
        <w:t>③</w:t>
      </w:r>
      <w:r w:rsidR="00970BBE" w:rsidRPr="004E3B12">
        <w:rPr>
          <w:rFonts w:asciiTheme="minorEastAsia" w:hAnsiTheme="minorEastAsia" w:hint="eastAsia"/>
        </w:rPr>
        <w:t>如入学志愿书和提交的书面文件有误</w:t>
      </w:r>
      <w:r w:rsidRPr="004E3B12">
        <w:rPr>
          <w:rFonts w:asciiTheme="minorEastAsia" w:hAnsiTheme="minorEastAsia" w:hint="eastAsia"/>
        </w:rPr>
        <w:t>或</w:t>
      </w:r>
      <w:r w:rsidR="00970BBE" w:rsidRPr="004E3B12">
        <w:rPr>
          <w:rFonts w:asciiTheme="minorEastAsia" w:hAnsiTheme="minorEastAsia" w:hint="eastAsia"/>
        </w:rPr>
        <w:t>漏记载</w:t>
      </w:r>
      <w:r w:rsidRPr="004E3B12">
        <w:rPr>
          <w:rFonts w:asciiTheme="minorEastAsia" w:hAnsiTheme="minorEastAsia" w:hint="eastAsia"/>
        </w:rPr>
        <w:t>某些</w:t>
      </w:r>
      <w:r w:rsidR="00970BBE" w:rsidRPr="004E3B12">
        <w:rPr>
          <w:rFonts w:asciiTheme="minorEastAsia" w:hAnsiTheme="minorEastAsia" w:hint="eastAsia"/>
        </w:rPr>
        <w:t>事项，</w:t>
      </w:r>
      <w:r w:rsidRPr="004E3B12">
        <w:rPr>
          <w:rFonts w:asciiTheme="minorEastAsia" w:hAnsiTheme="minorEastAsia" w:hint="eastAsia"/>
        </w:rPr>
        <w:t>造成</w:t>
      </w:r>
      <w:r w:rsidR="00970BBE" w:rsidRPr="004E3B12">
        <w:rPr>
          <w:rFonts w:asciiTheme="minorEastAsia" w:hAnsiTheme="minorEastAsia" w:hint="eastAsia"/>
        </w:rPr>
        <w:t>不能判读等</w:t>
      </w:r>
      <w:r w:rsidR="00AB57A5" w:rsidRPr="004E3B12">
        <w:rPr>
          <w:rFonts w:asciiTheme="minorEastAsia" w:hAnsiTheme="minorEastAsia" w:hint="eastAsia"/>
        </w:rPr>
        <w:t>后果</w:t>
      </w:r>
      <w:r w:rsidR="00970BBE" w:rsidRPr="004E3B12">
        <w:rPr>
          <w:rFonts w:asciiTheme="minorEastAsia" w:hAnsiTheme="minorEastAsia" w:hint="eastAsia"/>
        </w:rPr>
        <w:t>由</w:t>
      </w:r>
      <w:r w:rsidRPr="004E3B12">
        <w:rPr>
          <w:rFonts w:asciiTheme="minorEastAsia" w:hAnsiTheme="minorEastAsia" w:hint="eastAsia"/>
        </w:rPr>
        <w:t>其本人</w:t>
      </w:r>
      <w:r w:rsidR="00970BBE" w:rsidRPr="004E3B12">
        <w:rPr>
          <w:rFonts w:asciiTheme="minorEastAsia" w:hAnsiTheme="minorEastAsia" w:hint="eastAsia"/>
        </w:rPr>
        <w:t>承担责任。</w:t>
      </w:r>
    </w:p>
    <w:p w:rsidR="00970BBE" w:rsidRPr="004E3B12" w:rsidRDefault="009660A6" w:rsidP="009E46DC">
      <w:pPr>
        <w:spacing w:line="360" w:lineRule="auto"/>
        <w:ind w:firstLineChars="200" w:firstLine="420"/>
        <w:jc w:val="left"/>
        <w:rPr>
          <w:rFonts w:asciiTheme="minorEastAsia" w:hAnsiTheme="minorEastAsia"/>
        </w:rPr>
      </w:pPr>
      <w:r w:rsidRPr="004E3B12">
        <w:rPr>
          <w:rFonts w:asciiTheme="minorEastAsia" w:hAnsiTheme="minorEastAsia" w:cs="MS Mincho" w:hint="eastAsia"/>
        </w:rPr>
        <w:t>④</w:t>
      </w:r>
      <w:r w:rsidR="00970BBE" w:rsidRPr="004E3B12">
        <w:rPr>
          <w:rFonts w:asciiTheme="minorEastAsia" w:hAnsiTheme="minorEastAsia" w:hint="eastAsia"/>
        </w:rPr>
        <w:t>如提交文件有虚假记载</w:t>
      </w:r>
      <w:r w:rsidR="007B1F61" w:rsidRPr="004E3B12">
        <w:rPr>
          <w:rFonts w:asciiTheme="minorEastAsia" w:hAnsiTheme="minorEastAsia" w:hint="eastAsia"/>
        </w:rPr>
        <w:t>或入学考试作弊</w:t>
      </w:r>
      <w:r w:rsidR="00970BBE" w:rsidRPr="004E3B12">
        <w:rPr>
          <w:rFonts w:asciiTheme="minorEastAsia" w:hAnsiTheme="minorEastAsia" w:hint="eastAsia"/>
        </w:rPr>
        <w:t>，不</w:t>
      </w:r>
      <w:r w:rsidR="007B1F61" w:rsidRPr="004E3B12">
        <w:rPr>
          <w:rFonts w:asciiTheme="minorEastAsia" w:hAnsiTheme="minorEastAsia" w:hint="eastAsia"/>
        </w:rPr>
        <w:t>论其</w:t>
      </w:r>
      <w:r w:rsidR="00970BBE" w:rsidRPr="004E3B12">
        <w:rPr>
          <w:rFonts w:asciiTheme="minorEastAsia" w:hAnsiTheme="minorEastAsia" w:hint="eastAsia"/>
        </w:rPr>
        <w:t>成绩如何，均处理为不合格</w:t>
      </w:r>
      <w:r w:rsidR="007B1F61" w:rsidRPr="004E3B12">
        <w:rPr>
          <w:rFonts w:asciiTheme="minorEastAsia" w:hAnsiTheme="minorEastAsia" w:hint="eastAsia"/>
        </w:rPr>
        <w:t>；</w:t>
      </w:r>
      <w:r w:rsidR="00970BBE" w:rsidRPr="004E3B12">
        <w:rPr>
          <w:rFonts w:asciiTheme="minorEastAsia" w:hAnsiTheme="minorEastAsia" w:hint="eastAsia"/>
        </w:rPr>
        <w:t>如</w:t>
      </w:r>
      <w:r w:rsidR="007B1F61" w:rsidRPr="004E3B12">
        <w:rPr>
          <w:rFonts w:asciiTheme="minorEastAsia" w:hAnsiTheme="minorEastAsia" w:hint="eastAsia"/>
        </w:rPr>
        <w:t>当时未发现，事后被证实，亦</w:t>
      </w:r>
      <w:r w:rsidR="00970BBE" w:rsidRPr="004E3B12">
        <w:rPr>
          <w:rFonts w:asciiTheme="minorEastAsia" w:hAnsiTheme="minorEastAsia" w:hint="eastAsia"/>
        </w:rPr>
        <w:t>取消</w:t>
      </w:r>
      <w:r w:rsidR="007B1F61" w:rsidRPr="004E3B12">
        <w:rPr>
          <w:rFonts w:asciiTheme="minorEastAsia" w:hAnsiTheme="minorEastAsia" w:hint="eastAsia"/>
        </w:rPr>
        <w:t>其合格资格，并</w:t>
      </w:r>
      <w:r w:rsidR="00AB57A5" w:rsidRPr="004E3B12">
        <w:rPr>
          <w:rFonts w:asciiTheme="minorEastAsia" w:hAnsiTheme="minorEastAsia" w:hint="eastAsia"/>
        </w:rPr>
        <w:t>由本人</w:t>
      </w:r>
      <w:r w:rsidR="007B1F61" w:rsidRPr="004E3B12">
        <w:rPr>
          <w:rFonts w:asciiTheme="minorEastAsia" w:hAnsiTheme="minorEastAsia" w:hint="eastAsia"/>
        </w:rPr>
        <w:t>承担相关责任。</w:t>
      </w:r>
    </w:p>
    <w:p w:rsidR="009E46DC" w:rsidRPr="004E3B12" w:rsidRDefault="009660A6" w:rsidP="009E46DC">
      <w:pPr>
        <w:spacing w:line="360" w:lineRule="auto"/>
        <w:ind w:firstLineChars="200" w:firstLine="420"/>
        <w:jc w:val="left"/>
        <w:rPr>
          <w:rFonts w:asciiTheme="minorEastAsia" w:hAnsiTheme="minorEastAsia"/>
        </w:rPr>
      </w:pPr>
      <w:r w:rsidRPr="004E3B12">
        <w:rPr>
          <w:rFonts w:asciiTheme="minorEastAsia" w:hAnsiTheme="minorEastAsia" w:cs="MS Mincho" w:hint="eastAsia"/>
        </w:rPr>
        <w:t>⑤</w:t>
      </w:r>
      <w:r w:rsidR="00970BBE" w:rsidRPr="004E3B12">
        <w:rPr>
          <w:rFonts w:asciiTheme="minorEastAsia" w:hAnsiTheme="minorEastAsia" w:hint="eastAsia"/>
        </w:rPr>
        <w:t>如果合格</w:t>
      </w:r>
      <w:r w:rsidR="00EA3E93" w:rsidRPr="004E3B12">
        <w:rPr>
          <w:rFonts w:asciiTheme="minorEastAsia" w:hAnsiTheme="minorEastAsia" w:hint="eastAsia"/>
        </w:rPr>
        <w:t>者</w:t>
      </w:r>
      <w:r w:rsidR="00970BBE" w:rsidRPr="004E3B12">
        <w:rPr>
          <w:rFonts w:asciiTheme="minorEastAsia" w:hAnsiTheme="minorEastAsia" w:hint="eastAsia"/>
        </w:rPr>
        <w:t>在指定的报名期间内</w:t>
      </w:r>
      <w:r w:rsidR="00EA3E93" w:rsidRPr="004E3B12">
        <w:rPr>
          <w:rFonts w:asciiTheme="minorEastAsia" w:hAnsiTheme="minorEastAsia" w:hint="eastAsia"/>
        </w:rPr>
        <w:t>未</w:t>
      </w:r>
      <w:r w:rsidR="00970BBE" w:rsidRPr="004E3B12">
        <w:rPr>
          <w:rFonts w:asciiTheme="minorEastAsia" w:hAnsiTheme="minorEastAsia" w:hint="eastAsia"/>
        </w:rPr>
        <w:t>报名，</w:t>
      </w:r>
      <w:r w:rsidR="00EA3E93" w:rsidRPr="004E3B12">
        <w:rPr>
          <w:rFonts w:asciiTheme="minorEastAsia" w:hAnsiTheme="minorEastAsia" w:hint="eastAsia"/>
        </w:rPr>
        <w:t>将</w:t>
      </w:r>
      <w:r w:rsidR="00970BBE" w:rsidRPr="004E3B12">
        <w:rPr>
          <w:rFonts w:asciiTheme="minorEastAsia" w:hAnsiTheme="minorEastAsia" w:hint="eastAsia"/>
        </w:rPr>
        <w:t>被取消资格。</w:t>
      </w:r>
    </w:p>
    <w:p w:rsidR="00B0504C" w:rsidRPr="004E3B12" w:rsidRDefault="00DC71A0" w:rsidP="009E46DC">
      <w:pPr>
        <w:spacing w:line="360" w:lineRule="auto"/>
        <w:ind w:firstLineChars="200" w:firstLine="420"/>
        <w:jc w:val="left"/>
        <w:rPr>
          <w:rFonts w:asciiTheme="minorEastAsia" w:hAnsiTheme="minorEastAsia"/>
        </w:rPr>
      </w:pPr>
      <w:r w:rsidRPr="004E3B12">
        <w:rPr>
          <w:rFonts w:asciiTheme="minorEastAsia" w:hAnsiTheme="minorEastAsia"/>
        </w:rPr>
        <w:fldChar w:fldCharType="begin"/>
      </w:r>
      <w:r w:rsidR="004A5E63" w:rsidRPr="004E3B12">
        <w:rPr>
          <w:rFonts w:asciiTheme="minorEastAsia" w:hAnsiTheme="minorEastAsia" w:hint="eastAsia"/>
        </w:rPr>
        <w:instrText>= 6 \* GB3</w:instrText>
      </w:r>
      <w:r w:rsidRPr="004E3B12">
        <w:rPr>
          <w:rFonts w:asciiTheme="minorEastAsia" w:hAnsiTheme="minorEastAsia"/>
        </w:rPr>
        <w:fldChar w:fldCharType="separate"/>
      </w:r>
      <w:r w:rsidR="004A5E63" w:rsidRPr="004E3B12">
        <w:rPr>
          <w:rFonts w:asciiTheme="minorEastAsia" w:hAnsiTheme="minorEastAsia" w:hint="eastAsia"/>
          <w:noProof/>
        </w:rPr>
        <w:t>⑥</w:t>
      </w:r>
      <w:r w:rsidRPr="004E3B12">
        <w:rPr>
          <w:rFonts w:asciiTheme="minorEastAsia" w:hAnsiTheme="minorEastAsia"/>
        </w:rPr>
        <w:fldChar w:fldCharType="end"/>
      </w:r>
      <w:r w:rsidR="00ED5F13" w:rsidRPr="004E3B12">
        <w:rPr>
          <w:rFonts w:asciiTheme="minorEastAsia" w:hAnsiTheme="minorEastAsia" w:hint="eastAsia"/>
        </w:rPr>
        <w:t>最终合格者须在录取通知公布一个月内交纳学费</w:t>
      </w:r>
      <w:r w:rsidR="00AB57A5" w:rsidRPr="004E3B12">
        <w:rPr>
          <w:rFonts w:asciiTheme="minorEastAsia" w:hAnsiTheme="minorEastAsia" w:hint="eastAsia"/>
        </w:rPr>
        <w:t>（录取</w:t>
      </w:r>
      <w:r w:rsidR="00A27041" w:rsidRPr="004E3B12">
        <w:rPr>
          <w:rFonts w:asciiTheme="minorEastAsia" w:hAnsiTheme="minorEastAsia" w:hint="eastAsia"/>
          <w:szCs w:val="21"/>
        </w:rPr>
        <w:t>结果见青岛科技大学传播与动漫学院网站公告栏</w:t>
      </w:r>
      <w:r w:rsidR="00AB57A5" w:rsidRPr="004E3B12">
        <w:rPr>
          <w:rFonts w:asciiTheme="minorEastAsia" w:hAnsiTheme="minorEastAsia" w:hint="eastAsia"/>
          <w:szCs w:val="21"/>
        </w:rPr>
        <w:t>）</w:t>
      </w:r>
      <w:r w:rsidR="00ED5F13" w:rsidRPr="004E3B12">
        <w:rPr>
          <w:rFonts w:asciiTheme="minorEastAsia" w:hAnsiTheme="minorEastAsia" w:hint="eastAsia"/>
        </w:rPr>
        <w:t>，未</w:t>
      </w:r>
      <w:r w:rsidR="00B0504C" w:rsidRPr="004E3B12">
        <w:rPr>
          <w:rFonts w:asciiTheme="minorEastAsia" w:hAnsiTheme="minorEastAsia" w:hint="eastAsia"/>
        </w:rPr>
        <w:t>在规定时间内</w:t>
      </w:r>
      <w:r w:rsidR="00ED5F13" w:rsidRPr="004E3B12">
        <w:rPr>
          <w:rFonts w:asciiTheme="minorEastAsia" w:hAnsiTheme="minorEastAsia" w:hint="eastAsia"/>
        </w:rPr>
        <w:t>交</w:t>
      </w:r>
      <w:r w:rsidR="00B0504C" w:rsidRPr="004E3B12">
        <w:rPr>
          <w:rFonts w:asciiTheme="minorEastAsia" w:hAnsiTheme="minorEastAsia" w:hint="eastAsia"/>
        </w:rPr>
        <w:t>纳</w:t>
      </w:r>
      <w:r w:rsidR="00ED5F13" w:rsidRPr="004E3B12">
        <w:rPr>
          <w:rFonts w:asciiTheme="minorEastAsia" w:hAnsiTheme="minorEastAsia" w:hint="eastAsia"/>
        </w:rPr>
        <w:t>学费者将</w:t>
      </w:r>
      <w:r w:rsidR="00B0504C" w:rsidRPr="004E3B12">
        <w:rPr>
          <w:rFonts w:asciiTheme="minorEastAsia" w:hAnsiTheme="minorEastAsia" w:hint="eastAsia"/>
        </w:rPr>
        <w:t>被视为</w:t>
      </w:r>
      <w:r w:rsidR="00ED5F13" w:rsidRPr="004E3B12">
        <w:rPr>
          <w:rFonts w:asciiTheme="minorEastAsia" w:hAnsiTheme="minorEastAsia" w:hint="eastAsia"/>
        </w:rPr>
        <w:t>自动</w:t>
      </w:r>
      <w:r w:rsidR="00B0504C" w:rsidRPr="004E3B12">
        <w:rPr>
          <w:rFonts w:asciiTheme="minorEastAsia" w:hAnsiTheme="minorEastAsia" w:hint="eastAsia"/>
        </w:rPr>
        <w:t>放弃</w:t>
      </w:r>
      <w:r w:rsidR="00ED5F13" w:rsidRPr="004E3B12">
        <w:rPr>
          <w:rFonts w:asciiTheme="minorEastAsia" w:hAnsiTheme="minorEastAsia" w:hint="eastAsia"/>
        </w:rPr>
        <w:t>录取资格。如有取消录取资格的情况发生，将进行附加面试，时间另行通知。</w:t>
      </w:r>
    </w:p>
    <w:p w:rsidR="00F0102E" w:rsidRPr="004E3B12" w:rsidRDefault="00F0102E" w:rsidP="009E46DC">
      <w:pPr>
        <w:spacing w:line="360" w:lineRule="auto"/>
        <w:ind w:firstLineChars="200" w:firstLine="420"/>
        <w:jc w:val="left"/>
        <w:rPr>
          <w:rFonts w:asciiTheme="minorEastAsia" w:hAnsiTheme="minorEastAsia"/>
        </w:rPr>
      </w:pPr>
      <w:r w:rsidRPr="004E3B12">
        <w:rPr>
          <w:rFonts w:asciiTheme="minorEastAsia" w:hAnsiTheme="minorEastAsia" w:hint="eastAsia"/>
        </w:rPr>
        <w:t>正式录取学生入学时间：2016年9月</w:t>
      </w:r>
    </w:p>
    <w:p w:rsidR="00B0504C" w:rsidRPr="004E3B12" w:rsidRDefault="00CE2CAF" w:rsidP="009E46DC">
      <w:pPr>
        <w:spacing w:line="360" w:lineRule="auto"/>
        <w:ind w:firstLineChars="150" w:firstLine="480"/>
        <w:rPr>
          <w:rFonts w:ascii="黑体" w:eastAsia="黑体" w:hAnsi="黑体" w:cstheme="majorBidi"/>
          <w:bCs/>
          <w:sz w:val="32"/>
          <w:szCs w:val="32"/>
        </w:rPr>
      </w:pPr>
      <w:r w:rsidRPr="004E3B12">
        <w:rPr>
          <w:rFonts w:ascii="黑体" w:eastAsia="黑体" w:hAnsi="黑体" w:cstheme="majorBidi" w:hint="eastAsia"/>
          <w:bCs/>
          <w:sz w:val="32"/>
          <w:szCs w:val="32"/>
        </w:rPr>
        <w:t>五、</w:t>
      </w:r>
      <w:r w:rsidR="003E0BFB" w:rsidRPr="004E3B12">
        <w:rPr>
          <w:rFonts w:ascii="黑体" w:eastAsia="黑体" w:hAnsi="黑体" w:cstheme="majorBidi"/>
          <w:bCs/>
          <w:sz w:val="32"/>
          <w:szCs w:val="32"/>
        </w:rPr>
        <w:t>学制</w:t>
      </w:r>
      <w:r w:rsidR="00ED5F13" w:rsidRPr="004E3B12">
        <w:rPr>
          <w:rFonts w:ascii="黑体" w:eastAsia="黑体" w:hAnsi="黑体" w:cstheme="majorBidi" w:hint="eastAsia"/>
          <w:bCs/>
          <w:sz w:val="32"/>
          <w:szCs w:val="32"/>
        </w:rPr>
        <w:t>及</w:t>
      </w:r>
      <w:r w:rsidR="00B0504C" w:rsidRPr="004E3B12">
        <w:rPr>
          <w:rFonts w:ascii="黑体" w:eastAsia="黑体" w:hAnsi="黑体" w:cstheme="majorBidi" w:hint="eastAsia"/>
          <w:bCs/>
          <w:sz w:val="32"/>
          <w:szCs w:val="32"/>
        </w:rPr>
        <w:t>培养</w:t>
      </w:r>
    </w:p>
    <w:p w:rsidR="00CE2CAF" w:rsidRPr="004E3B12" w:rsidRDefault="00CE2CAF" w:rsidP="00785D94">
      <w:pPr>
        <w:widowControl/>
        <w:autoSpaceDE w:val="0"/>
        <w:autoSpaceDN w:val="0"/>
        <w:adjustRightInd w:val="0"/>
        <w:snapToGrid w:val="0"/>
        <w:spacing w:line="360" w:lineRule="auto"/>
        <w:ind w:firstLineChars="200" w:firstLine="482"/>
        <w:jc w:val="left"/>
        <w:rPr>
          <w:rFonts w:asciiTheme="minorEastAsia" w:hAnsiTheme="minorEastAsia"/>
          <w:b/>
          <w:sz w:val="24"/>
          <w:szCs w:val="24"/>
        </w:rPr>
      </w:pPr>
      <w:r w:rsidRPr="004E3B12">
        <w:rPr>
          <w:rFonts w:asciiTheme="minorEastAsia" w:hAnsiTheme="minorEastAsia" w:hint="eastAsia"/>
          <w:b/>
          <w:sz w:val="24"/>
          <w:szCs w:val="24"/>
        </w:rPr>
        <w:t>1</w:t>
      </w:r>
      <w:r w:rsidR="009E46DC" w:rsidRPr="004E3B12">
        <w:rPr>
          <w:rFonts w:asciiTheme="minorEastAsia" w:hAnsiTheme="minorEastAsia" w:hint="eastAsia"/>
          <w:b/>
          <w:sz w:val="24"/>
          <w:szCs w:val="24"/>
        </w:rPr>
        <w:t>.</w:t>
      </w:r>
      <w:r w:rsidRPr="004E3B12">
        <w:rPr>
          <w:rFonts w:asciiTheme="minorEastAsia" w:hAnsiTheme="minorEastAsia" w:hint="eastAsia"/>
          <w:b/>
          <w:sz w:val="24"/>
          <w:szCs w:val="24"/>
        </w:rPr>
        <w:t>学制</w:t>
      </w:r>
    </w:p>
    <w:p w:rsidR="00787E10" w:rsidRPr="004E3B12" w:rsidRDefault="00787E10" w:rsidP="00785D94">
      <w:pPr>
        <w:widowControl/>
        <w:autoSpaceDE w:val="0"/>
        <w:autoSpaceDN w:val="0"/>
        <w:adjustRightInd w:val="0"/>
        <w:snapToGrid w:val="0"/>
        <w:spacing w:line="360" w:lineRule="auto"/>
        <w:ind w:firstLineChars="200" w:firstLine="422"/>
        <w:jc w:val="left"/>
        <w:rPr>
          <w:rFonts w:asciiTheme="minorEastAsia" w:hAnsiTheme="minorEastAsia"/>
          <w:b/>
          <w:szCs w:val="21"/>
        </w:rPr>
      </w:pPr>
      <w:r w:rsidRPr="004E3B12">
        <w:rPr>
          <w:rFonts w:asciiTheme="minorEastAsia" w:hAnsiTheme="minorEastAsia" w:hint="eastAsia"/>
          <w:b/>
          <w:szCs w:val="21"/>
        </w:rPr>
        <w:t>学制两年，1年国内培养，1年海外培养（2016年9月至2018年8月）。</w:t>
      </w:r>
    </w:p>
    <w:p w:rsidR="00814D93" w:rsidRPr="004E3B12" w:rsidRDefault="00814D93" w:rsidP="009E46DC">
      <w:pPr>
        <w:widowControl/>
        <w:autoSpaceDE w:val="0"/>
        <w:autoSpaceDN w:val="0"/>
        <w:adjustRightInd w:val="0"/>
        <w:snapToGrid w:val="0"/>
        <w:spacing w:line="360" w:lineRule="auto"/>
        <w:ind w:firstLineChars="200" w:firstLine="420"/>
        <w:jc w:val="left"/>
        <w:rPr>
          <w:rFonts w:asciiTheme="minorEastAsia" w:hAnsiTheme="minorEastAsia"/>
          <w:szCs w:val="21"/>
        </w:rPr>
      </w:pPr>
      <w:r w:rsidRPr="004E3B12">
        <w:rPr>
          <w:rFonts w:asciiTheme="minorEastAsia" w:hAnsiTheme="minorEastAsia" w:hint="eastAsia"/>
          <w:szCs w:val="21"/>
        </w:rPr>
        <w:t>学习方式为普通全日制。学习过程分为课程学习、艺术实践、毕业创作（含学位论文）三个阶段。课程学习、艺术实践实行学分制，毕业创作（含学位论文）实行申请答辩制。</w:t>
      </w:r>
    </w:p>
    <w:p w:rsidR="00787E10" w:rsidRPr="004E3B12" w:rsidRDefault="00787E10" w:rsidP="009E46DC">
      <w:pPr>
        <w:widowControl/>
        <w:autoSpaceDE w:val="0"/>
        <w:autoSpaceDN w:val="0"/>
        <w:adjustRightInd w:val="0"/>
        <w:snapToGrid w:val="0"/>
        <w:spacing w:line="360" w:lineRule="auto"/>
        <w:ind w:firstLineChars="200" w:firstLine="420"/>
        <w:jc w:val="left"/>
        <w:rPr>
          <w:rFonts w:asciiTheme="minorEastAsia" w:hAnsiTheme="minorEastAsia"/>
          <w:szCs w:val="21"/>
        </w:rPr>
      </w:pPr>
      <w:r w:rsidRPr="004E3B12">
        <w:rPr>
          <w:rFonts w:asciiTheme="minorEastAsia" w:hAnsiTheme="minorEastAsia" w:hint="eastAsia"/>
          <w:szCs w:val="21"/>
        </w:rPr>
        <w:t>（1）第一学年，青岛科技大学</w:t>
      </w:r>
      <w:r w:rsidRPr="004E3B12">
        <w:rPr>
          <w:rFonts w:asciiTheme="minorEastAsia" w:hAnsiTheme="minorEastAsia"/>
          <w:szCs w:val="21"/>
        </w:rPr>
        <w:t>（201</w:t>
      </w:r>
      <w:r w:rsidRPr="004E3B12">
        <w:rPr>
          <w:rFonts w:asciiTheme="minorEastAsia" w:hAnsiTheme="minorEastAsia" w:hint="eastAsia"/>
          <w:szCs w:val="21"/>
        </w:rPr>
        <w:t>6</w:t>
      </w:r>
      <w:r w:rsidRPr="004E3B12">
        <w:rPr>
          <w:rFonts w:asciiTheme="minorEastAsia" w:hAnsiTheme="minorEastAsia"/>
          <w:szCs w:val="21"/>
        </w:rPr>
        <w:t>年</w:t>
      </w:r>
      <w:r w:rsidRPr="004E3B12">
        <w:rPr>
          <w:rFonts w:asciiTheme="minorEastAsia" w:hAnsiTheme="minorEastAsia" w:hint="eastAsia"/>
          <w:szCs w:val="21"/>
        </w:rPr>
        <w:t>9</w:t>
      </w:r>
      <w:r w:rsidRPr="004E3B12">
        <w:rPr>
          <w:rFonts w:asciiTheme="minorEastAsia" w:hAnsiTheme="minorEastAsia"/>
          <w:szCs w:val="21"/>
        </w:rPr>
        <w:t>月-201</w:t>
      </w:r>
      <w:r w:rsidRPr="004E3B12">
        <w:rPr>
          <w:rFonts w:asciiTheme="minorEastAsia" w:hAnsiTheme="minorEastAsia" w:hint="eastAsia"/>
          <w:szCs w:val="21"/>
        </w:rPr>
        <w:t>7</w:t>
      </w:r>
      <w:r w:rsidRPr="004E3B12">
        <w:rPr>
          <w:rFonts w:asciiTheme="minorEastAsia" w:hAnsiTheme="minorEastAsia"/>
          <w:szCs w:val="21"/>
        </w:rPr>
        <w:t>年</w:t>
      </w:r>
      <w:r w:rsidRPr="004E3B12">
        <w:rPr>
          <w:rFonts w:asciiTheme="minorEastAsia" w:hAnsiTheme="minorEastAsia" w:hint="eastAsia"/>
          <w:szCs w:val="21"/>
        </w:rPr>
        <w:t>8</w:t>
      </w:r>
      <w:r w:rsidRPr="004E3B12">
        <w:rPr>
          <w:rFonts w:asciiTheme="minorEastAsia" w:hAnsiTheme="minorEastAsia"/>
          <w:szCs w:val="21"/>
        </w:rPr>
        <w:t>月，第1、2学期）</w:t>
      </w:r>
      <w:r w:rsidRPr="004E3B12">
        <w:rPr>
          <w:rFonts w:asciiTheme="minorEastAsia" w:hAnsiTheme="minorEastAsia" w:hint="eastAsia"/>
          <w:szCs w:val="21"/>
        </w:rPr>
        <w:t>，学生主要在青岛科技大学进行课程学习，</w:t>
      </w:r>
      <w:r w:rsidRPr="004E3B12">
        <w:rPr>
          <w:rFonts w:asciiTheme="minorEastAsia" w:hAnsiTheme="minorEastAsia"/>
          <w:szCs w:val="21"/>
        </w:rPr>
        <w:t>授课方式为中</w:t>
      </w:r>
      <w:r w:rsidRPr="004E3B12">
        <w:rPr>
          <w:rFonts w:asciiTheme="minorEastAsia" w:hAnsiTheme="minorEastAsia" w:hint="eastAsia"/>
          <w:szCs w:val="21"/>
        </w:rPr>
        <w:t>韩</w:t>
      </w:r>
      <w:r w:rsidRPr="004E3B12">
        <w:rPr>
          <w:rFonts w:asciiTheme="minorEastAsia" w:hAnsiTheme="minorEastAsia"/>
          <w:szCs w:val="21"/>
        </w:rPr>
        <w:t>文授课，以课程模块体系接受国际化教育。</w:t>
      </w:r>
    </w:p>
    <w:p w:rsidR="00787E10" w:rsidRPr="004E3B12" w:rsidRDefault="00787E10" w:rsidP="00787E10">
      <w:pPr>
        <w:widowControl/>
        <w:autoSpaceDE w:val="0"/>
        <w:autoSpaceDN w:val="0"/>
        <w:adjustRightInd w:val="0"/>
        <w:snapToGrid w:val="0"/>
        <w:spacing w:line="360" w:lineRule="auto"/>
        <w:rPr>
          <w:rFonts w:asciiTheme="minorEastAsia" w:hAnsiTheme="minorEastAsia"/>
          <w:szCs w:val="21"/>
        </w:rPr>
      </w:pPr>
      <w:r w:rsidRPr="004E3B12">
        <w:rPr>
          <w:rFonts w:asciiTheme="minorEastAsia" w:hAnsiTheme="minorEastAsia" w:hint="eastAsia"/>
          <w:szCs w:val="21"/>
        </w:rPr>
        <w:t>按教育部规定以韩国中央大学教师承担主干专业课程，中方协同</w:t>
      </w:r>
      <w:r w:rsidRPr="004E3B12">
        <w:rPr>
          <w:rFonts w:asciiTheme="minorEastAsia" w:hAnsiTheme="minorEastAsia"/>
          <w:szCs w:val="21"/>
        </w:rPr>
        <w:t>承担基础课程和</w:t>
      </w:r>
      <w:r w:rsidRPr="004E3B12">
        <w:rPr>
          <w:rFonts w:asciiTheme="minorEastAsia" w:hAnsiTheme="minorEastAsia" w:hint="eastAsia"/>
          <w:szCs w:val="21"/>
        </w:rPr>
        <w:t>部分</w:t>
      </w:r>
      <w:r w:rsidRPr="004E3B12">
        <w:rPr>
          <w:rFonts w:asciiTheme="minorEastAsia" w:hAnsiTheme="minorEastAsia"/>
          <w:szCs w:val="21"/>
        </w:rPr>
        <w:t>主干课程</w:t>
      </w:r>
      <w:r w:rsidRPr="004E3B12">
        <w:rPr>
          <w:rFonts w:asciiTheme="minorEastAsia" w:hAnsiTheme="minorEastAsia" w:hint="eastAsia"/>
          <w:szCs w:val="21"/>
        </w:rPr>
        <w:t>。</w:t>
      </w:r>
      <w:r w:rsidRPr="004E3B12">
        <w:rPr>
          <w:rFonts w:asciiTheme="minorEastAsia" w:hAnsiTheme="minorEastAsia"/>
          <w:szCs w:val="21"/>
        </w:rPr>
        <w:t>建立</w:t>
      </w:r>
      <w:r w:rsidRPr="004E3B12">
        <w:rPr>
          <w:rFonts w:asciiTheme="minorEastAsia" w:hAnsiTheme="minorEastAsia" w:hint="eastAsia"/>
          <w:szCs w:val="21"/>
        </w:rPr>
        <w:t>中外联合培养</w:t>
      </w:r>
      <w:r w:rsidRPr="004E3B12">
        <w:rPr>
          <w:rFonts w:asciiTheme="minorEastAsia" w:hAnsiTheme="minorEastAsia"/>
          <w:szCs w:val="21"/>
        </w:rPr>
        <w:t>的理论和基础技能体系，</w:t>
      </w:r>
      <w:r w:rsidRPr="004E3B12">
        <w:rPr>
          <w:rFonts w:asciiTheme="minorEastAsia" w:hAnsiTheme="minorEastAsia" w:hint="eastAsia"/>
          <w:szCs w:val="21"/>
        </w:rPr>
        <w:t>同时将</w:t>
      </w:r>
      <w:r w:rsidRPr="004E3B12">
        <w:rPr>
          <w:rFonts w:asciiTheme="minorEastAsia" w:hAnsiTheme="minorEastAsia"/>
          <w:szCs w:val="21"/>
        </w:rPr>
        <w:t>邀请</w:t>
      </w:r>
      <w:r w:rsidRPr="004E3B12">
        <w:rPr>
          <w:rFonts w:asciiTheme="minorEastAsia" w:hAnsiTheme="minorEastAsia" w:hint="eastAsia"/>
          <w:szCs w:val="21"/>
        </w:rPr>
        <w:t>一批中韩</w:t>
      </w:r>
      <w:r w:rsidRPr="004E3B12">
        <w:rPr>
          <w:rFonts w:asciiTheme="minorEastAsia" w:hAnsiTheme="minorEastAsia"/>
          <w:szCs w:val="21"/>
        </w:rPr>
        <w:t>一流</w:t>
      </w:r>
      <w:r w:rsidRPr="004E3B12">
        <w:rPr>
          <w:rFonts w:asciiTheme="minorEastAsia" w:hAnsiTheme="minorEastAsia" w:hint="eastAsia"/>
          <w:szCs w:val="21"/>
        </w:rPr>
        <w:t>影视、动漫</w:t>
      </w:r>
      <w:r w:rsidRPr="004E3B12">
        <w:rPr>
          <w:rFonts w:asciiTheme="minorEastAsia" w:hAnsiTheme="minorEastAsia"/>
          <w:szCs w:val="21"/>
        </w:rPr>
        <w:t>院校知名</w:t>
      </w:r>
      <w:r w:rsidRPr="004E3B12">
        <w:rPr>
          <w:rFonts w:asciiTheme="minorEastAsia" w:hAnsiTheme="minorEastAsia" w:hint="eastAsia"/>
          <w:szCs w:val="21"/>
        </w:rPr>
        <w:t>学者专家</w:t>
      </w:r>
      <w:r w:rsidRPr="004E3B12">
        <w:rPr>
          <w:rFonts w:asciiTheme="minorEastAsia" w:hAnsiTheme="minorEastAsia"/>
          <w:szCs w:val="21"/>
        </w:rPr>
        <w:t>进行</w:t>
      </w:r>
      <w:r w:rsidRPr="004E3B12">
        <w:rPr>
          <w:rFonts w:asciiTheme="minorEastAsia" w:hAnsiTheme="minorEastAsia" w:hint="eastAsia"/>
          <w:szCs w:val="21"/>
        </w:rPr>
        <w:t>中央大学标准要求</w:t>
      </w:r>
      <w:r w:rsidRPr="004E3B12">
        <w:rPr>
          <w:rFonts w:asciiTheme="minorEastAsia" w:hAnsiTheme="minorEastAsia"/>
          <w:szCs w:val="21"/>
        </w:rPr>
        <w:t>的</w:t>
      </w:r>
      <w:r w:rsidRPr="004E3B12">
        <w:rPr>
          <w:rFonts w:asciiTheme="minorEastAsia" w:hAnsiTheme="minorEastAsia" w:hint="eastAsia"/>
          <w:szCs w:val="21"/>
        </w:rPr>
        <w:t>专题授课；</w:t>
      </w:r>
      <w:r w:rsidRPr="004E3B12">
        <w:rPr>
          <w:rFonts w:asciiTheme="minorEastAsia" w:hAnsiTheme="minorEastAsia"/>
          <w:szCs w:val="21"/>
        </w:rPr>
        <w:t>设置专门的语言课程</w:t>
      </w:r>
      <w:r w:rsidRPr="004E3B12">
        <w:rPr>
          <w:rFonts w:asciiTheme="minorEastAsia" w:hAnsiTheme="minorEastAsia" w:hint="eastAsia"/>
          <w:szCs w:val="21"/>
        </w:rPr>
        <w:t>，可在第一年学习语言课程。</w:t>
      </w:r>
    </w:p>
    <w:p w:rsidR="00814D93" w:rsidRPr="004E3B12" w:rsidRDefault="00787E10" w:rsidP="0063366F">
      <w:pPr>
        <w:widowControl/>
        <w:autoSpaceDE w:val="0"/>
        <w:autoSpaceDN w:val="0"/>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hint="eastAsia"/>
          <w:szCs w:val="21"/>
        </w:rPr>
        <w:t>（2）</w:t>
      </w:r>
      <w:r w:rsidR="00814D93" w:rsidRPr="004E3B12">
        <w:rPr>
          <w:rFonts w:asciiTheme="minorEastAsia" w:hAnsiTheme="minorEastAsia"/>
          <w:szCs w:val="21"/>
        </w:rPr>
        <w:t>第二学年</w:t>
      </w:r>
      <w:r w:rsidRPr="004E3B12">
        <w:rPr>
          <w:rFonts w:asciiTheme="minorEastAsia" w:hAnsiTheme="minorEastAsia" w:hint="eastAsia"/>
          <w:szCs w:val="21"/>
        </w:rPr>
        <w:t>，韩国中央大学</w:t>
      </w:r>
      <w:r w:rsidR="00814D93" w:rsidRPr="004E3B12">
        <w:rPr>
          <w:rFonts w:asciiTheme="minorEastAsia" w:hAnsiTheme="minorEastAsia"/>
          <w:szCs w:val="21"/>
        </w:rPr>
        <w:t>（201</w:t>
      </w:r>
      <w:r w:rsidR="00814D93" w:rsidRPr="004E3B12">
        <w:rPr>
          <w:rFonts w:asciiTheme="minorEastAsia" w:hAnsiTheme="minorEastAsia" w:hint="eastAsia"/>
          <w:szCs w:val="21"/>
        </w:rPr>
        <w:t>7</w:t>
      </w:r>
      <w:r w:rsidR="00814D93" w:rsidRPr="004E3B12">
        <w:rPr>
          <w:rFonts w:asciiTheme="minorEastAsia" w:hAnsiTheme="minorEastAsia"/>
          <w:szCs w:val="21"/>
        </w:rPr>
        <w:t>年</w:t>
      </w:r>
      <w:r w:rsidR="00814D93" w:rsidRPr="004E3B12">
        <w:rPr>
          <w:rFonts w:asciiTheme="minorEastAsia" w:hAnsiTheme="minorEastAsia" w:hint="eastAsia"/>
          <w:szCs w:val="21"/>
        </w:rPr>
        <w:t>9</w:t>
      </w:r>
      <w:r w:rsidR="00814D93" w:rsidRPr="004E3B12">
        <w:rPr>
          <w:rFonts w:asciiTheme="minorEastAsia" w:hAnsiTheme="minorEastAsia"/>
          <w:szCs w:val="21"/>
        </w:rPr>
        <w:t>月-201</w:t>
      </w:r>
      <w:r w:rsidR="00814D93" w:rsidRPr="004E3B12">
        <w:rPr>
          <w:rFonts w:asciiTheme="minorEastAsia" w:hAnsiTheme="minorEastAsia" w:hint="eastAsia"/>
          <w:szCs w:val="21"/>
        </w:rPr>
        <w:t>8</w:t>
      </w:r>
      <w:r w:rsidR="00814D93" w:rsidRPr="004E3B12">
        <w:rPr>
          <w:rFonts w:asciiTheme="minorEastAsia" w:hAnsiTheme="minorEastAsia"/>
          <w:szCs w:val="21"/>
        </w:rPr>
        <w:t>年</w:t>
      </w:r>
      <w:r w:rsidR="00814D93" w:rsidRPr="004E3B12">
        <w:rPr>
          <w:rFonts w:asciiTheme="minorEastAsia" w:hAnsiTheme="minorEastAsia" w:hint="eastAsia"/>
          <w:szCs w:val="21"/>
        </w:rPr>
        <w:t>8</w:t>
      </w:r>
      <w:r w:rsidR="00814D93" w:rsidRPr="004E3B12">
        <w:rPr>
          <w:rFonts w:asciiTheme="minorEastAsia" w:hAnsiTheme="minorEastAsia"/>
          <w:szCs w:val="21"/>
        </w:rPr>
        <w:t>月，第3、4学期），</w:t>
      </w:r>
      <w:r w:rsidR="00814D93" w:rsidRPr="004E3B12">
        <w:rPr>
          <w:rFonts w:asciiTheme="minorEastAsia" w:hAnsiTheme="minorEastAsia" w:hint="eastAsia"/>
          <w:szCs w:val="21"/>
        </w:rPr>
        <w:t>通过韩语考试（</w:t>
      </w:r>
      <w:r w:rsidR="00EF3216" w:rsidRPr="004E3B12">
        <w:rPr>
          <w:rFonts w:asciiTheme="minorEastAsia" w:hAnsiTheme="minorEastAsia" w:hint="eastAsia"/>
          <w:szCs w:val="21"/>
        </w:rPr>
        <w:t>TOPIK</w:t>
      </w:r>
      <w:r w:rsidR="00814D93" w:rsidRPr="004E3B12">
        <w:rPr>
          <w:rFonts w:asciiTheme="minorEastAsia" w:hAnsiTheme="minorEastAsia" w:hint="eastAsia"/>
          <w:szCs w:val="21"/>
        </w:rPr>
        <w:t>）四级或通过韩国中央大学语言考试四级的学生，方可</w:t>
      </w:r>
      <w:r w:rsidR="00814D93" w:rsidRPr="004E3B12">
        <w:rPr>
          <w:rFonts w:asciiTheme="minorEastAsia" w:hAnsiTheme="minorEastAsia"/>
          <w:szCs w:val="21"/>
        </w:rPr>
        <w:t>赴</w:t>
      </w:r>
      <w:r w:rsidR="00814D93" w:rsidRPr="004E3B12">
        <w:rPr>
          <w:rFonts w:asciiTheme="minorEastAsia" w:hAnsiTheme="minorEastAsia" w:hint="eastAsia"/>
          <w:szCs w:val="21"/>
        </w:rPr>
        <w:t>中央大学</w:t>
      </w:r>
      <w:r w:rsidR="00814D93" w:rsidRPr="004E3B12">
        <w:rPr>
          <w:rFonts w:asciiTheme="minorEastAsia" w:hAnsiTheme="minorEastAsia"/>
          <w:szCs w:val="21"/>
        </w:rPr>
        <w:t>进行学习，全</w:t>
      </w:r>
      <w:r w:rsidR="00814D93" w:rsidRPr="004E3B12">
        <w:rPr>
          <w:rFonts w:asciiTheme="minorEastAsia" w:hAnsiTheme="minorEastAsia" w:hint="eastAsia"/>
          <w:szCs w:val="21"/>
        </w:rPr>
        <w:t>韩</w:t>
      </w:r>
      <w:r w:rsidR="00814D93" w:rsidRPr="004E3B12">
        <w:rPr>
          <w:rFonts w:asciiTheme="minorEastAsia" w:hAnsiTheme="minorEastAsia"/>
          <w:szCs w:val="21"/>
        </w:rPr>
        <w:t>文授课，以</w:t>
      </w:r>
      <w:r w:rsidR="00814D93" w:rsidRPr="004E3B12">
        <w:rPr>
          <w:rFonts w:asciiTheme="minorEastAsia" w:hAnsiTheme="minorEastAsia" w:hint="eastAsia"/>
          <w:szCs w:val="21"/>
        </w:rPr>
        <w:t>韩国中央大学尖端影像学院</w:t>
      </w:r>
      <w:r w:rsidR="00814D93" w:rsidRPr="004E3B12">
        <w:rPr>
          <w:rFonts w:asciiTheme="minorEastAsia" w:hAnsiTheme="minorEastAsia"/>
          <w:szCs w:val="21"/>
        </w:rPr>
        <w:t>的核心实践教学模块及毕业创作、论文为</w:t>
      </w:r>
      <w:r w:rsidR="00814D93" w:rsidRPr="004E3B12">
        <w:rPr>
          <w:rFonts w:asciiTheme="minorEastAsia" w:hAnsiTheme="minorEastAsia" w:hint="eastAsia"/>
          <w:szCs w:val="21"/>
        </w:rPr>
        <w:t>准</w:t>
      </w:r>
      <w:r w:rsidR="00814D93" w:rsidRPr="004E3B12">
        <w:rPr>
          <w:rFonts w:asciiTheme="minorEastAsia" w:hAnsiTheme="minorEastAsia"/>
          <w:szCs w:val="21"/>
        </w:rPr>
        <w:t>。</w:t>
      </w:r>
    </w:p>
    <w:p w:rsidR="009E46DC" w:rsidRPr="004E3B12" w:rsidRDefault="004A5E63" w:rsidP="0063366F">
      <w:pPr>
        <w:widowControl/>
        <w:autoSpaceDE w:val="0"/>
        <w:autoSpaceDN w:val="0"/>
        <w:adjustRightInd w:val="0"/>
        <w:snapToGrid w:val="0"/>
        <w:spacing w:line="360" w:lineRule="auto"/>
        <w:ind w:firstLineChars="200" w:firstLine="420"/>
        <w:rPr>
          <w:rFonts w:asciiTheme="minorEastAsia" w:hAnsiTheme="minorEastAsia"/>
          <w:sz w:val="24"/>
          <w:szCs w:val="24"/>
        </w:rPr>
      </w:pPr>
      <w:r w:rsidRPr="004E3B12">
        <w:rPr>
          <w:rFonts w:asciiTheme="minorEastAsia" w:hAnsiTheme="minorEastAsia" w:hint="eastAsia"/>
          <w:szCs w:val="21"/>
        </w:rPr>
        <w:t>※</w:t>
      </w:r>
      <w:r w:rsidR="00814D93" w:rsidRPr="004E3B12">
        <w:rPr>
          <w:rFonts w:asciiTheme="minorEastAsia" w:hAnsiTheme="minorEastAsia" w:hint="eastAsia"/>
          <w:szCs w:val="21"/>
        </w:rPr>
        <w:t>其他事项遵循中央大学硕士课程学制安排</w:t>
      </w:r>
      <w:r w:rsidR="00814D93" w:rsidRPr="004E3B12">
        <w:rPr>
          <w:rFonts w:asciiTheme="minorEastAsia" w:hAnsiTheme="minorEastAsia" w:hint="eastAsia"/>
          <w:sz w:val="24"/>
          <w:szCs w:val="24"/>
        </w:rPr>
        <w:t>。</w:t>
      </w:r>
    </w:p>
    <w:p w:rsidR="009E46DC" w:rsidRPr="004E3B12" w:rsidRDefault="009E46DC" w:rsidP="00785D94">
      <w:pPr>
        <w:widowControl/>
        <w:autoSpaceDE w:val="0"/>
        <w:autoSpaceDN w:val="0"/>
        <w:adjustRightInd w:val="0"/>
        <w:snapToGrid w:val="0"/>
        <w:spacing w:line="360" w:lineRule="auto"/>
        <w:ind w:firstLineChars="200" w:firstLine="482"/>
        <w:jc w:val="left"/>
        <w:rPr>
          <w:rFonts w:asciiTheme="minorEastAsia" w:hAnsiTheme="minorEastAsia"/>
          <w:b/>
          <w:sz w:val="24"/>
          <w:szCs w:val="24"/>
        </w:rPr>
      </w:pPr>
      <w:r w:rsidRPr="004E3B12">
        <w:rPr>
          <w:rFonts w:asciiTheme="minorEastAsia" w:hAnsiTheme="minorEastAsia" w:hint="eastAsia"/>
          <w:b/>
          <w:sz w:val="24"/>
          <w:szCs w:val="24"/>
        </w:rPr>
        <w:t>2.毕业及学位授予</w:t>
      </w:r>
    </w:p>
    <w:p w:rsidR="009E46DC" w:rsidRPr="004E3B12" w:rsidRDefault="009E46DC" w:rsidP="0063366F">
      <w:pPr>
        <w:widowControl/>
        <w:autoSpaceDE w:val="0"/>
        <w:autoSpaceDN w:val="0"/>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szCs w:val="21"/>
        </w:rPr>
        <w:lastRenderedPageBreak/>
        <w:t>学生修满专业规定学分，</w:t>
      </w:r>
      <w:r w:rsidRPr="004E3B12">
        <w:rPr>
          <w:rFonts w:asciiTheme="minorEastAsia" w:hAnsiTheme="minorEastAsia" w:hint="eastAsia"/>
          <w:szCs w:val="21"/>
        </w:rPr>
        <w:t>学位论文与艺术创作实践课题审核通过者，</w:t>
      </w:r>
      <w:r w:rsidRPr="004E3B12">
        <w:rPr>
          <w:rFonts w:asciiTheme="minorEastAsia" w:hAnsiTheme="minorEastAsia"/>
          <w:szCs w:val="21"/>
        </w:rPr>
        <w:t>即可获得</w:t>
      </w:r>
      <w:r w:rsidRPr="004E3B12">
        <w:rPr>
          <w:rFonts w:asciiTheme="minorEastAsia" w:hAnsiTheme="minorEastAsia" w:hint="eastAsia"/>
          <w:szCs w:val="21"/>
        </w:rPr>
        <w:t>韩国中央大学</w:t>
      </w:r>
      <w:r w:rsidRPr="004E3B12">
        <w:rPr>
          <w:rFonts w:asciiTheme="minorEastAsia" w:hAnsiTheme="minorEastAsia"/>
          <w:szCs w:val="21"/>
        </w:rPr>
        <w:t>授予的</w:t>
      </w:r>
      <w:r w:rsidRPr="004E3B12">
        <w:rPr>
          <w:rFonts w:asciiTheme="minorEastAsia" w:hAnsiTheme="minorEastAsia" w:hint="eastAsia"/>
          <w:szCs w:val="21"/>
        </w:rPr>
        <w:t>韩</w:t>
      </w:r>
      <w:r w:rsidRPr="004E3B12">
        <w:rPr>
          <w:rFonts w:asciiTheme="minorEastAsia" w:hAnsiTheme="minorEastAsia"/>
          <w:szCs w:val="21"/>
        </w:rPr>
        <w:t>国</w:t>
      </w:r>
      <w:r w:rsidRPr="004E3B12">
        <w:rPr>
          <w:rFonts w:asciiTheme="minorEastAsia" w:hAnsiTheme="minorEastAsia" w:hint="eastAsia"/>
          <w:szCs w:val="21"/>
        </w:rPr>
        <w:t>政府（教育部）认证</w:t>
      </w:r>
      <w:r w:rsidRPr="004E3B12">
        <w:rPr>
          <w:rFonts w:asciiTheme="minorEastAsia" w:hAnsiTheme="minorEastAsia"/>
          <w:szCs w:val="21"/>
        </w:rPr>
        <w:t>的</w:t>
      </w:r>
      <w:r w:rsidRPr="004E3B12">
        <w:rPr>
          <w:rFonts w:asciiTheme="minorEastAsia" w:hAnsiTheme="minorEastAsia" w:hint="eastAsia"/>
          <w:szCs w:val="21"/>
        </w:rPr>
        <w:t>(MFA)硕士学位</w:t>
      </w:r>
      <w:r w:rsidRPr="004E3B12">
        <w:rPr>
          <w:rFonts w:asciiTheme="minorEastAsia" w:hAnsiTheme="minorEastAsia"/>
          <w:szCs w:val="21"/>
        </w:rPr>
        <w:t>。</w:t>
      </w:r>
    </w:p>
    <w:p w:rsidR="009E46DC" w:rsidRPr="004E3B12" w:rsidRDefault="009E46DC" w:rsidP="0063366F">
      <w:pPr>
        <w:spacing w:line="360" w:lineRule="auto"/>
        <w:ind w:firstLineChars="150" w:firstLine="480"/>
        <w:rPr>
          <w:rFonts w:ascii="黑体" w:eastAsia="黑体" w:hAnsi="黑体" w:cstheme="majorBidi"/>
          <w:bCs/>
          <w:sz w:val="32"/>
          <w:szCs w:val="32"/>
        </w:rPr>
      </w:pPr>
      <w:r w:rsidRPr="004E3B12">
        <w:rPr>
          <w:rFonts w:ascii="黑体" w:eastAsia="黑体" w:hAnsi="黑体" w:cstheme="majorBidi" w:hint="eastAsia"/>
          <w:bCs/>
          <w:sz w:val="32"/>
          <w:szCs w:val="32"/>
        </w:rPr>
        <w:t>六、</w:t>
      </w:r>
      <w:r w:rsidRPr="004E3B12">
        <w:rPr>
          <w:rFonts w:ascii="黑体" w:eastAsia="黑体" w:hAnsi="黑体" w:cstheme="majorBidi"/>
          <w:bCs/>
          <w:sz w:val="32"/>
          <w:szCs w:val="32"/>
        </w:rPr>
        <w:t>学费</w:t>
      </w:r>
      <w:r w:rsidRPr="004E3B12">
        <w:rPr>
          <w:rFonts w:ascii="黑体" w:eastAsia="黑体" w:hAnsi="黑体" w:cstheme="majorBidi" w:hint="eastAsia"/>
          <w:bCs/>
          <w:sz w:val="32"/>
          <w:szCs w:val="32"/>
        </w:rPr>
        <w:t>标准</w:t>
      </w:r>
      <w:r w:rsidRPr="004E3B12">
        <w:rPr>
          <w:rFonts w:ascii="黑体" w:eastAsia="黑体" w:hAnsi="黑体" w:cstheme="majorBidi"/>
          <w:bCs/>
          <w:sz w:val="32"/>
          <w:szCs w:val="32"/>
        </w:rPr>
        <w:t>及奖学金</w:t>
      </w:r>
    </w:p>
    <w:p w:rsidR="00A810A8" w:rsidRPr="004E3B12" w:rsidRDefault="005F0FB2" w:rsidP="00785D94">
      <w:pPr>
        <w:spacing w:line="360" w:lineRule="auto"/>
        <w:ind w:firstLineChars="200" w:firstLine="482"/>
        <w:rPr>
          <w:rFonts w:asciiTheme="minorEastAsia" w:hAnsiTheme="minorEastAsia"/>
          <w:b/>
          <w:sz w:val="24"/>
          <w:szCs w:val="24"/>
        </w:rPr>
      </w:pPr>
      <w:r w:rsidRPr="004E3B12">
        <w:rPr>
          <w:rFonts w:asciiTheme="minorEastAsia" w:hAnsiTheme="minorEastAsia" w:hint="eastAsia"/>
          <w:b/>
          <w:sz w:val="24"/>
          <w:szCs w:val="24"/>
        </w:rPr>
        <w:t>1.</w:t>
      </w:r>
      <w:r w:rsidR="00A810A8" w:rsidRPr="004E3B12">
        <w:rPr>
          <w:rFonts w:asciiTheme="minorEastAsia" w:hAnsiTheme="minorEastAsia" w:hint="eastAsia"/>
          <w:b/>
          <w:sz w:val="24"/>
          <w:szCs w:val="24"/>
        </w:rPr>
        <w:t>学费标准</w:t>
      </w:r>
    </w:p>
    <w:p w:rsidR="0063366F" w:rsidRPr="004E3B12" w:rsidRDefault="00A810A8" w:rsidP="00A810A8">
      <w:pPr>
        <w:spacing w:line="360" w:lineRule="auto"/>
        <w:ind w:firstLineChars="200" w:firstLine="420"/>
        <w:rPr>
          <w:rFonts w:asciiTheme="minorEastAsia" w:hAnsiTheme="minorEastAsia"/>
          <w:szCs w:val="21"/>
        </w:rPr>
      </w:pPr>
      <w:r w:rsidRPr="004E3B12">
        <w:rPr>
          <w:rFonts w:asciiTheme="minorEastAsia" w:hAnsiTheme="minorEastAsia" w:hint="eastAsia"/>
          <w:szCs w:val="21"/>
        </w:rPr>
        <w:t>（1）</w:t>
      </w:r>
      <w:r w:rsidR="005F0FB2" w:rsidRPr="004E3B12">
        <w:rPr>
          <w:rFonts w:asciiTheme="minorEastAsia" w:hAnsiTheme="minorEastAsia" w:hint="eastAsia"/>
          <w:szCs w:val="21"/>
        </w:rPr>
        <w:t>国内学费（第1学年）：8万元人民币</w:t>
      </w:r>
      <w:r w:rsidR="005F0FB2" w:rsidRPr="004E3B12">
        <w:rPr>
          <w:rFonts w:asciiTheme="minorEastAsia" w:hAnsiTheme="minorEastAsia"/>
          <w:szCs w:val="21"/>
        </w:rPr>
        <w:t>（</w:t>
      </w:r>
      <w:r w:rsidR="005F0FB2" w:rsidRPr="004E3B12">
        <w:rPr>
          <w:rFonts w:asciiTheme="minorEastAsia" w:hAnsiTheme="minorEastAsia" w:hint="eastAsia"/>
          <w:szCs w:val="21"/>
        </w:rPr>
        <w:t>以山东省物价厅最后审核为准，</w:t>
      </w:r>
      <w:r w:rsidR="005F0FB2" w:rsidRPr="004E3B12">
        <w:rPr>
          <w:rFonts w:asciiTheme="minorEastAsia" w:hAnsiTheme="minorEastAsia"/>
          <w:szCs w:val="21"/>
        </w:rPr>
        <w:t>不含食宿和保险费）</w:t>
      </w:r>
      <w:r w:rsidR="0063366F" w:rsidRPr="004E3B12">
        <w:rPr>
          <w:rFonts w:asciiTheme="minorEastAsia" w:hAnsiTheme="minorEastAsia" w:hint="eastAsia"/>
          <w:szCs w:val="21"/>
        </w:rPr>
        <w:t>。</w:t>
      </w:r>
    </w:p>
    <w:p w:rsidR="0063366F" w:rsidRPr="004E3B12" w:rsidRDefault="00A810A8" w:rsidP="004E3B12">
      <w:pPr>
        <w:spacing w:line="360" w:lineRule="auto"/>
        <w:ind w:firstLineChars="200" w:firstLine="420"/>
        <w:rPr>
          <w:rFonts w:asciiTheme="minorEastAsia" w:hAnsiTheme="minorEastAsia"/>
          <w:szCs w:val="21"/>
        </w:rPr>
      </w:pPr>
      <w:r w:rsidRPr="004E3B12">
        <w:rPr>
          <w:rFonts w:asciiTheme="minorEastAsia" w:hAnsiTheme="minorEastAsia" w:hint="eastAsia"/>
          <w:szCs w:val="21"/>
        </w:rPr>
        <w:t>（2）</w:t>
      </w:r>
      <w:r w:rsidR="005F0FB2" w:rsidRPr="004E3B12">
        <w:rPr>
          <w:rFonts w:asciiTheme="minorEastAsia" w:hAnsiTheme="minorEastAsia" w:hint="eastAsia"/>
          <w:szCs w:val="21"/>
        </w:rPr>
        <w:t>韩国学费（第2学年）：</w:t>
      </w:r>
      <w:r w:rsidR="0063366F" w:rsidRPr="004E3B12">
        <w:rPr>
          <w:rFonts w:asciiTheme="minorEastAsia" w:hAnsiTheme="minorEastAsia"/>
          <w:szCs w:val="21"/>
        </w:rPr>
        <w:t>按</w:t>
      </w:r>
      <w:r w:rsidR="0063366F" w:rsidRPr="004E3B12">
        <w:rPr>
          <w:rFonts w:asciiTheme="minorEastAsia" w:hAnsiTheme="minorEastAsia" w:hint="eastAsia"/>
          <w:szCs w:val="21"/>
        </w:rPr>
        <w:t>韩国中央大学</w:t>
      </w:r>
      <w:r w:rsidR="0063366F" w:rsidRPr="004E3B12">
        <w:rPr>
          <w:rFonts w:asciiTheme="minorEastAsia" w:hAnsiTheme="minorEastAsia"/>
          <w:szCs w:val="21"/>
        </w:rPr>
        <w:t>留学生学费标准收取</w:t>
      </w:r>
      <w:r w:rsidR="0063366F" w:rsidRPr="004E3B12">
        <w:rPr>
          <w:rFonts w:asciiTheme="minorEastAsia" w:hAnsiTheme="minorEastAsia" w:hint="eastAsia"/>
          <w:szCs w:val="21"/>
        </w:rPr>
        <w:t>一年学费约合人民币7.5万元左右</w:t>
      </w:r>
      <w:r w:rsidR="004E3B12" w:rsidRPr="004E3B12">
        <w:rPr>
          <w:rFonts w:asciiTheme="minorEastAsia" w:hAnsiTheme="minorEastAsia"/>
          <w:szCs w:val="21"/>
        </w:rPr>
        <w:t>（不含食宿和保险费）</w:t>
      </w:r>
      <w:r w:rsidR="0063366F" w:rsidRPr="004E3B12">
        <w:rPr>
          <w:rFonts w:asciiTheme="minorEastAsia" w:hAnsiTheme="minorEastAsia"/>
          <w:szCs w:val="21"/>
        </w:rPr>
        <w:t>。</w:t>
      </w:r>
    </w:p>
    <w:p w:rsidR="009E46DC" w:rsidRPr="004E3B12" w:rsidRDefault="00A810A8" w:rsidP="00785D94">
      <w:pPr>
        <w:spacing w:line="360" w:lineRule="auto"/>
        <w:ind w:firstLineChars="200" w:firstLine="482"/>
        <w:rPr>
          <w:rFonts w:asciiTheme="minorEastAsia" w:hAnsiTheme="minorEastAsia"/>
          <w:b/>
          <w:sz w:val="24"/>
          <w:szCs w:val="24"/>
        </w:rPr>
      </w:pPr>
      <w:r w:rsidRPr="004E3B12">
        <w:rPr>
          <w:rFonts w:asciiTheme="minorEastAsia" w:hAnsiTheme="minorEastAsia" w:hint="eastAsia"/>
          <w:b/>
          <w:sz w:val="24"/>
          <w:szCs w:val="24"/>
        </w:rPr>
        <w:t>2</w:t>
      </w:r>
      <w:r w:rsidR="0063366F" w:rsidRPr="004E3B12">
        <w:rPr>
          <w:rFonts w:asciiTheme="minorEastAsia" w:hAnsiTheme="minorEastAsia" w:hint="eastAsia"/>
          <w:b/>
          <w:sz w:val="24"/>
          <w:szCs w:val="24"/>
        </w:rPr>
        <w:t>.</w:t>
      </w:r>
      <w:r w:rsidR="0063366F" w:rsidRPr="004E3B12">
        <w:rPr>
          <w:rFonts w:asciiTheme="minorEastAsia" w:hAnsiTheme="minorEastAsia"/>
          <w:b/>
          <w:sz w:val="24"/>
          <w:szCs w:val="24"/>
        </w:rPr>
        <w:t>奖学金</w:t>
      </w:r>
    </w:p>
    <w:p w:rsidR="00780C82" w:rsidRPr="004E3B12" w:rsidRDefault="00780C82" w:rsidP="00780C82">
      <w:pPr>
        <w:widowControl/>
        <w:autoSpaceDE w:val="0"/>
        <w:autoSpaceDN w:val="0"/>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szCs w:val="21"/>
        </w:rPr>
        <w:t>为鼓励学习优异的学生，本项目</w:t>
      </w:r>
      <w:r w:rsidRPr="004E3B12">
        <w:rPr>
          <w:rFonts w:asciiTheme="minorEastAsia" w:hAnsiTheme="minorEastAsia" w:hint="eastAsia"/>
          <w:szCs w:val="21"/>
        </w:rPr>
        <w:t>特意</w:t>
      </w:r>
      <w:r w:rsidRPr="004E3B12">
        <w:rPr>
          <w:rFonts w:asciiTheme="minorEastAsia" w:hAnsiTheme="minorEastAsia"/>
          <w:szCs w:val="21"/>
        </w:rPr>
        <w:t>设立</w:t>
      </w:r>
      <w:r w:rsidRPr="004E3B12">
        <w:rPr>
          <w:rFonts w:asciiTheme="minorEastAsia" w:hAnsiTheme="minorEastAsia" w:hint="eastAsia"/>
          <w:szCs w:val="21"/>
        </w:rPr>
        <w:t>项目特别</w:t>
      </w:r>
      <w:r w:rsidRPr="004E3B12">
        <w:rPr>
          <w:rFonts w:asciiTheme="minorEastAsia" w:hAnsiTheme="minorEastAsia"/>
          <w:szCs w:val="21"/>
        </w:rPr>
        <w:t>奖学金</w:t>
      </w:r>
      <w:r w:rsidRPr="004E3B12">
        <w:rPr>
          <w:rFonts w:asciiTheme="minorEastAsia" w:hAnsiTheme="minorEastAsia" w:hint="eastAsia"/>
          <w:szCs w:val="21"/>
        </w:rPr>
        <w:t>：</w:t>
      </w:r>
    </w:p>
    <w:p w:rsidR="0063366F" w:rsidRPr="004E3B12" w:rsidRDefault="0063366F" w:rsidP="0063366F">
      <w:pPr>
        <w:widowControl/>
        <w:autoSpaceDE w:val="0"/>
        <w:autoSpaceDN w:val="0"/>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hint="eastAsia"/>
          <w:szCs w:val="21"/>
        </w:rPr>
        <w:t>（1</w:t>
      </w:r>
      <w:r w:rsidR="00801F07" w:rsidRPr="004E3B12">
        <w:rPr>
          <w:rFonts w:asciiTheme="minorEastAsia" w:hAnsiTheme="minorEastAsia" w:hint="eastAsia"/>
          <w:szCs w:val="21"/>
        </w:rPr>
        <w:t>）</w:t>
      </w:r>
      <w:r w:rsidR="000A26BF" w:rsidRPr="004E3B12">
        <w:rPr>
          <w:rFonts w:asciiTheme="minorEastAsia" w:hAnsiTheme="minorEastAsia" w:hint="eastAsia"/>
          <w:szCs w:val="21"/>
        </w:rPr>
        <w:t>第一学期成绩优秀者、</w:t>
      </w:r>
      <w:r w:rsidR="000A26BF" w:rsidRPr="004E3B12">
        <w:rPr>
          <w:rFonts w:asciiTheme="minorEastAsia" w:hAnsiTheme="minorEastAsia"/>
          <w:szCs w:val="21"/>
        </w:rPr>
        <w:t>入学</w:t>
      </w:r>
      <w:r w:rsidR="000A26BF" w:rsidRPr="004E3B12">
        <w:rPr>
          <w:rFonts w:asciiTheme="minorEastAsia" w:hAnsiTheme="minorEastAsia" w:hint="eastAsia"/>
          <w:szCs w:val="21"/>
        </w:rPr>
        <w:t>面试</w:t>
      </w:r>
      <w:r w:rsidR="000A26BF" w:rsidRPr="004E3B12">
        <w:rPr>
          <w:rFonts w:asciiTheme="minorEastAsia" w:hAnsiTheme="minorEastAsia"/>
          <w:szCs w:val="21"/>
        </w:rPr>
        <w:t>（含推免）</w:t>
      </w:r>
      <w:r w:rsidR="000A26BF" w:rsidRPr="004E3B12">
        <w:rPr>
          <w:rFonts w:asciiTheme="minorEastAsia" w:hAnsiTheme="minorEastAsia" w:hint="eastAsia"/>
          <w:szCs w:val="21"/>
        </w:rPr>
        <w:t>、</w:t>
      </w:r>
      <w:r w:rsidR="000A26BF" w:rsidRPr="004E3B12">
        <w:rPr>
          <w:rFonts w:asciiTheme="minorEastAsia" w:hAnsiTheme="minorEastAsia"/>
          <w:szCs w:val="21"/>
        </w:rPr>
        <w:t>“艺术实践优秀”</w:t>
      </w:r>
      <w:r w:rsidR="000A26BF" w:rsidRPr="004E3B12">
        <w:rPr>
          <w:rFonts w:asciiTheme="minorEastAsia" w:hAnsiTheme="minorEastAsia" w:hint="eastAsia"/>
          <w:szCs w:val="21"/>
        </w:rPr>
        <w:t>者以</w:t>
      </w:r>
      <w:r w:rsidR="009E46DC" w:rsidRPr="004E3B12">
        <w:rPr>
          <w:rFonts w:asciiTheme="minorEastAsia" w:hAnsiTheme="minorEastAsia"/>
          <w:szCs w:val="21"/>
        </w:rPr>
        <w:t>及韩语</w:t>
      </w:r>
      <w:r w:rsidR="000A26BF" w:rsidRPr="004E3B12">
        <w:rPr>
          <w:rFonts w:asciiTheme="minorEastAsia" w:hAnsiTheme="minorEastAsia" w:hint="eastAsia"/>
          <w:szCs w:val="21"/>
        </w:rPr>
        <w:t>特别</w:t>
      </w:r>
      <w:r w:rsidR="009E46DC" w:rsidRPr="004E3B12">
        <w:rPr>
          <w:rFonts w:asciiTheme="minorEastAsia" w:hAnsiTheme="minorEastAsia"/>
          <w:szCs w:val="21"/>
        </w:rPr>
        <w:t>优秀的学生</w:t>
      </w:r>
      <w:r w:rsidR="000A26BF" w:rsidRPr="004E3B12">
        <w:rPr>
          <w:rFonts w:asciiTheme="minorEastAsia" w:hAnsiTheme="minorEastAsia" w:hint="eastAsia"/>
          <w:szCs w:val="21"/>
        </w:rPr>
        <w:t>，第二学期前</w:t>
      </w:r>
      <w:r w:rsidR="009E46DC" w:rsidRPr="004E3B12">
        <w:rPr>
          <w:rFonts w:asciiTheme="minorEastAsia" w:hAnsiTheme="minorEastAsia"/>
          <w:szCs w:val="21"/>
        </w:rPr>
        <w:t>可申请</w:t>
      </w:r>
      <w:r w:rsidR="000A26BF" w:rsidRPr="004E3B12">
        <w:rPr>
          <w:rFonts w:asciiTheme="minorEastAsia" w:hAnsiTheme="minorEastAsia" w:hint="eastAsia"/>
          <w:szCs w:val="21"/>
        </w:rPr>
        <w:t>每人</w:t>
      </w:r>
      <w:r w:rsidR="009E46DC" w:rsidRPr="004E3B12">
        <w:rPr>
          <w:rFonts w:asciiTheme="minorEastAsia" w:hAnsiTheme="minorEastAsia" w:hint="eastAsia"/>
          <w:szCs w:val="21"/>
        </w:rPr>
        <w:t>1</w:t>
      </w:r>
      <w:r w:rsidR="00E1102E" w:rsidRPr="004E3B12">
        <w:rPr>
          <w:rFonts w:asciiTheme="minorEastAsia" w:hAnsiTheme="minorEastAsia"/>
          <w:szCs w:val="21"/>
        </w:rPr>
        <w:t>万元学费</w:t>
      </w:r>
      <w:r w:rsidR="000A26BF" w:rsidRPr="004E3B12">
        <w:rPr>
          <w:rFonts w:asciiTheme="minorEastAsia" w:hAnsiTheme="minorEastAsia" w:hint="eastAsia"/>
          <w:szCs w:val="21"/>
        </w:rPr>
        <w:t>的</w:t>
      </w:r>
      <w:r w:rsidR="00E1102E" w:rsidRPr="004E3B12">
        <w:rPr>
          <w:rFonts w:asciiTheme="minorEastAsia" w:hAnsiTheme="minorEastAsia"/>
          <w:szCs w:val="21"/>
        </w:rPr>
        <w:t>奖学金</w:t>
      </w:r>
      <w:r w:rsidR="000A26BF" w:rsidRPr="004E3B12">
        <w:rPr>
          <w:rFonts w:asciiTheme="minorEastAsia" w:hAnsiTheme="minorEastAsia" w:hint="eastAsia"/>
          <w:szCs w:val="21"/>
        </w:rPr>
        <w:t>，名额为15名</w:t>
      </w:r>
      <w:r w:rsidR="009E46DC" w:rsidRPr="004E3B12">
        <w:rPr>
          <w:rFonts w:asciiTheme="minorEastAsia" w:hAnsiTheme="minorEastAsia"/>
          <w:szCs w:val="21"/>
        </w:rPr>
        <w:t>。</w:t>
      </w:r>
    </w:p>
    <w:p w:rsidR="0063366F" w:rsidRPr="004E3B12" w:rsidRDefault="0063366F" w:rsidP="0063366F">
      <w:pPr>
        <w:widowControl/>
        <w:autoSpaceDE w:val="0"/>
        <w:autoSpaceDN w:val="0"/>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hint="eastAsia"/>
          <w:szCs w:val="21"/>
        </w:rPr>
        <w:t>（2）</w:t>
      </w:r>
      <w:r w:rsidR="009E46DC" w:rsidRPr="004E3B12">
        <w:rPr>
          <w:rFonts w:asciiTheme="minorEastAsia" w:hAnsiTheme="minorEastAsia"/>
          <w:szCs w:val="21"/>
        </w:rPr>
        <w:t>在读学生可参与评选</w:t>
      </w:r>
      <w:r w:rsidR="009E46DC" w:rsidRPr="004E3B12">
        <w:rPr>
          <w:rFonts w:asciiTheme="minorEastAsia" w:hAnsiTheme="minorEastAsia" w:hint="eastAsia"/>
          <w:szCs w:val="21"/>
        </w:rPr>
        <w:t>在读大学的</w:t>
      </w:r>
      <w:r w:rsidR="009E46DC" w:rsidRPr="004E3B12">
        <w:rPr>
          <w:rFonts w:asciiTheme="minorEastAsia" w:hAnsiTheme="minorEastAsia"/>
          <w:szCs w:val="21"/>
        </w:rPr>
        <w:t>三好学生、优秀干部、</w:t>
      </w:r>
      <w:r w:rsidR="009E46DC" w:rsidRPr="004E3B12">
        <w:rPr>
          <w:rFonts w:asciiTheme="minorEastAsia" w:hAnsiTheme="minorEastAsia" w:hint="eastAsia"/>
          <w:szCs w:val="21"/>
        </w:rPr>
        <w:t>各种国内外省级以上的奖项</w:t>
      </w:r>
      <w:r w:rsidR="009E46DC" w:rsidRPr="004E3B12">
        <w:rPr>
          <w:rFonts w:asciiTheme="minorEastAsia" w:hAnsiTheme="minorEastAsia"/>
          <w:szCs w:val="21"/>
        </w:rPr>
        <w:t>等</w:t>
      </w:r>
      <w:r w:rsidR="009E46DC" w:rsidRPr="004E3B12">
        <w:rPr>
          <w:rFonts w:asciiTheme="minorEastAsia" w:hAnsiTheme="minorEastAsia" w:hint="eastAsia"/>
          <w:szCs w:val="21"/>
        </w:rPr>
        <w:t>可申请</w:t>
      </w:r>
      <w:r w:rsidR="009E46DC" w:rsidRPr="004E3B12">
        <w:rPr>
          <w:rFonts w:asciiTheme="minorEastAsia" w:hAnsiTheme="minorEastAsia"/>
          <w:szCs w:val="21"/>
        </w:rPr>
        <w:t>奖学金。</w:t>
      </w:r>
    </w:p>
    <w:p w:rsidR="0063366F" w:rsidRPr="004E3B12" w:rsidRDefault="0063366F" w:rsidP="0063366F">
      <w:pPr>
        <w:widowControl/>
        <w:autoSpaceDE w:val="0"/>
        <w:autoSpaceDN w:val="0"/>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hint="eastAsia"/>
          <w:szCs w:val="21"/>
        </w:rPr>
        <w:t>（3）</w:t>
      </w:r>
      <w:r w:rsidR="009E46DC" w:rsidRPr="004E3B12">
        <w:rPr>
          <w:rFonts w:asciiTheme="minorEastAsia" w:hAnsiTheme="minorEastAsia" w:hint="eastAsia"/>
          <w:szCs w:val="21"/>
        </w:rPr>
        <w:t>第一年</w:t>
      </w:r>
      <w:r w:rsidR="009E46DC" w:rsidRPr="004E3B12">
        <w:rPr>
          <w:rFonts w:asciiTheme="minorEastAsia" w:hAnsiTheme="minorEastAsia"/>
          <w:szCs w:val="21"/>
        </w:rPr>
        <w:t>成绩优秀学生可享受赴</w:t>
      </w:r>
      <w:r w:rsidR="009E46DC" w:rsidRPr="004E3B12">
        <w:rPr>
          <w:rFonts w:asciiTheme="minorEastAsia" w:hAnsiTheme="minorEastAsia" w:hint="eastAsia"/>
          <w:szCs w:val="21"/>
        </w:rPr>
        <w:t>韩国创作项目交流</w:t>
      </w:r>
      <w:r w:rsidR="009E46DC" w:rsidRPr="004E3B12">
        <w:rPr>
          <w:rFonts w:asciiTheme="minorEastAsia" w:hAnsiTheme="minorEastAsia"/>
          <w:szCs w:val="21"/>
        </w:rPr>
        <w:t>旅费奖励</w:t>
      </w:r>
      <w:r w:rsidR="009E46DC" w:rsidRPr="004E3B12">
        <w:rPr>
          <w:rFonts w:asciiTheme="minorEastAsia" w:hAnsiTheme="minorEastAsia" w:hint="eastAsia"/>
          <w:szCs w:val="21"/>
        </w:rPr>
        <w:t>每人3000</w:t>
      </w:r>
      <w:r w:rsidR="009E46DC" w:rsidRPr="004E3B12">
        <w:rPr>
          <w:rFonts w:asciiTheme="minorEastAsia" w:hAnsiTheme="minorEastAsia"/>
          <w:szCs w:val="21"/>
        </w:rPr>
        <w:t>元（共</w:t>
      </w:r>
      <w:r w:rsidR="009E46DC" w:rsidRPr="004E3B12">
        <w:rPr>
          <w:rFonts w:asciiTheme="minorEastAsia" w:hAnsiTheme="minorEastAsia" w:hint="eastAsia"/>
          <w:szCs w:val="21"/>
        </w:rPr>
        <w:t>1</w:t>
      </w:r>
      <w:r w:rsidR="009E46DC" w:rsidRPr="004E3B12">
        <w:rPr>
          <w:rFonts w:asciiTheme="minorEastAsia" w:hAnsiTheme="minorEastAsia"/>
          <w:szCs w:val="21"/>
        </w:rPr>
        <w:t>0人）。</w:t>
      </w:r>
    </w:p>
    <w:p w:rsidR="0063366F" w:rsidRPr="004E3B12" w:rsidRDefault="0063366F" w:rsidP="0063366F">
      <w:pPr>
        <w:widowControl/>
        <w:autoSpaceDE w:val="0"/>
        <w:autoSpaceDN w:val="0"/>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hint="eastAsia"/>
          <w:szCs w:val="21"/>
        </w:rPr>
        <w:t>（4）</w:t>
      </w:r>
      <w:r w:rsidR="009E46DC" w:rsidRPr="004E3B12">
        <w:rPr>
          <w:rFonts w:asciiTheme="minorEastAsia" w:hAnsiTheme="minorEastAsia"/>
          <w:szCs w:val="21"/>
        </w:rPr>
        <w:t>赴</w:t>
      </w:r>
      <w:r w:rsidR="009E46DC" w:rsidRPr="004E3B12">
        <w:rPr>
          <w:rFonts w:asciiTheme="minorEastAsia" w:hAnsiTheme="minorEastAsia" w:hint="eastAsia"/>
          <w:szCs w:val="21"/>
        </w:rPr>
        <w:t>韩国学习期间</w:t>
      </w:r>
      <w:r w:rsidR="009E46DC" w:rsidRPr="004E3B12">
        <w:rPr>
          <w:rFonts w:asciiTheme="minorEastAsia" w:hAnsiTheme="minorEastAsia"/>
          <w:szCs w:val="21"/>
        </w:rPr>
        <w:t>的正式在籍学生</w:t>
      </w:r>
      <w:r w:rsidR="009E46DC" w:rsidRPr="004E3B12">
        <w:rPr>
          <w:rFonts w:asciiTheme="minorEastAsia" w:hAnsiTheme="minorEastAsia" w:hint="eastAsia"/>
          <w:szCs w:val="21"/>
        </w:rPr>
        <w:t>国内一年</w:t>
      </w:r>
      <w:r w:rsidR="009E46DC" w:rsidRPr="004E3B12">
        <w:rPr>
          <w:rFonts w:asciiTheme="minorEastAsia" w:hAnsiTheme="minorEastAsia"/>
          <w:szCs w:val="21"/>
        </w:rPr>
        <w:t>总成绩在</w:t>
      </w:r>
      <w:r w:rsidR="009E46DC" w:rsidRPr="004E3B12">
        <w:rPr>
          <w:rFonts w:asciiTheme="minorEastAsia" w:hAnsiTheme="minorEastAsia" w:hint="eastAsia"/>
          <w:szCs w:val="21"/>
        </w:rPr>
        <w:t>B+以上者可获得中央大学第二年学费50%的奖学金（获得该奖学金的比例通常在98%以上）。</w:t>
      </w:r>
    </w:p>
    <w:p w:rsidR="00A810A8" w:rsidRPr="004E3B12" w:rsidRDefault="0063366F" w:rsidP="00A810A8">
      <w:pPr>
        <w:widowControl/>
        <w:autoSpaceDE w:val="0"/>
        <w:autoSpaceDN w:val="0"/>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hint="eastAsia"/>
          <w:szCs w:val="21"/>
        </w:rPr>
        <w:t>（5）</w:t>
      </w:r>
      <w:r w:rsidR="009E46DC" w:rsidRPr="004E3B12">
        <w:rPr>
          <w:rFonts w:asciiTheme="minorEastAsia" w:hAnsiTheme="minorEastAsia" w:hint="eastAsia"/>
          <w:szCs w:val="21"/>
        </w:rPr>
        <w:t>韩国</w:t>
      </w:r>
      <w:r w:rsidR="00A810A8" w:rsidRPr="004E3B12">
        <w:rPr>
          <w:rFonts w:asciiTheme="minorEastAsia" w:hAnsiTheme="minorEastAsia" w:hint="eastAsia"/>
          <w:szCs w:val="21"/>
        </w:rPr>
        <w:t>学习</w:t>
      </w:r>
      <w:r w:rsidR="009E46DC" w:rsidRPr="004E3B12">
        <w:rPr>
          <w:rFonts w:asciiTheme="minorEastAsia" w:hAnsiTheme="minorEastAsia" w:hint="eastAsia"/>
          <w:szCs w:val="21"/>
        </w:rPr>
        <w:t>期间有</w:t>
      </w:r>
      <w:r w:rsidR="009E46DC" w:rsidRPr="004E3B12">
        <w:rPr>
          <w:rFonts w:asciiTheme="minorEastAsia" w:hAnsiTheme="minorEastAsia"/>
          <w:szCs w:val="21"/>
        </w:rPr>
        <w:t>申请</w:t>
      </w:r>
      <w:r w:rsidR="009E46DC" w:rsidRPr="004E3B12">
        <w:rPr>
          <w:rFonts w:asciiTheme="minorEastAsia" w:hAnsiTheme="minorEastAsia" w:hint="eastAsia"/>
          <w:szCs w:val="21"/>
        </w:rPr>
        <w:t>韩国中央大学</w:t>
      </w:r>
      <w:r w:rsidR="009E46DC" w:rsidRPr="004E3B12">
        <w:rPr>
          <w:rFonts w:asciiTheme="minorEastAsia" w:hAnsiTheme="minorEastAsia"/>
          <w:szCs w:val="21"/>
        </w:rPr>
        <w:t>奖学金、教学助理、学术助理工作津贴及勤工助学基金</w:t>
      </w:r>
      <w:r w:rsidR="009E46DC" w:rsidRPr="004E3B12">
        <w:rPr>
          <w:rFonts w:asciiTheme="minorEastAsia" w:hAnsiTheme="minorEastAsia" w:hint="eastAsia"/>
          <w:szCs w:val="21"/>
        </w:rPr>
        <w:t>等机会</w:t>
      </w:r>
      <w:r w:rsidR="009E46DC" w:rsidRPr="004E3B12">
        <w:rPr>
          <w:rFonts w:asciiTheme="minorEastAsia" w:hAnsiTheme="minorEastAsia"/>
          <w:szCs w:val="21"/>
        </w:rPr>
        <w:t>。</w:t>
      </w:r>
    </w:p>
    <w:p w:rsidR="00692DEE" w:rsidRPr="004E3B12" w:rsidRDefault="009E46DC" w:rsidP="00A810A8">
      <w:pPr>
        <w:widowControl/>
        <w:autoSpaceDE w:val="0"/>
        <w:autoSpaceDN w:val="0"/>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szCs w:val="21"/>
        </w:rPr>
        <w:t>注：获得该项目艺术硕士学位的学生，在满足教育部留学服务中心基本要求的条件下，享受中外合作办学学生留学相关优惠政策及毕业</w:t>
      </w:r>
      <w:r w:rsidRPr="004E3B12">
        <w:rPr>
          <w:rFonts w:asciiTheme="minorEastAsia" w:hAnsiTheme="minorEastAsia" w:hint="eastAsia"/>
          <w:szCs w:val="21"/>
        </w:rPr>
        <w:t>派遣</w:t>
      </w:r>
      <w:r w:rsidRPr="004E3B12">
        <w:rPr>
          <w:rFonts w:asciiTheme="minorEastAsia" w:hAnsiTheme="minorEastAsia"/>
          <w:szCs w:val="21"/>
        </w:rPr>
        <w:t>资格（详情请见教育部中外合作办学监</w:t>
      </w:r>
    </w:p>
    <w:p w:rsidR="00692DEE" w:rsidRPr="004E3B12" w:rsidRDefault="009E46DC" w:rsidP="00692DEE">
      <w:pPr>
        <w:widowControl/>
        <w:autoSpaceDE w:val="0"/>
        <w:autoSpaceDN w:val="0"/>
        <w:adjustRightInd w:val="0"/>
        <w:snapToGrid w:val="0"/>
        <w:spacing w:line="360" w:lineRule="auto"/>
        <w:rPr>
          <w:rFonts w:asciiTheme="minorEastAsia" w:hAnsiTheme="minorEastAsia"/>
          <w:szCs w:val="21"/>
        </w:rPr>
      </w:pPr>
      <w:r w:rsidRPr="004E3B12">
        <w:rPr>
          <w:rFonts w:asciiTheme="minorEastAsia" w:hAnsiTheme="minorEastAsia"/>
          <w:szCs w:val="21"/>
        </w:rPr>
        <w:t>管工作信息平台颁发证书注册及认证</w:t>
      </w:r>
      <w:r w:rsidR="00692DEE" w:rsidRPr="004E3B12">
        <w:rPr>
          <w:rFonts w:asciiTheme="minorEastAsia" w:hAnsiTheme="minorEastAsia" w:hint="eastAsia"/>
          <w:szCs w:val="21"/>
        </w:rPr>
        <w:t>：</w:t>
      </w:r>
    </w:p>
    <w:p w:rsidR="009E46DC" w:rsidRPr="004E3B12" w:rsidRDefault="009E46DC" w:rsidP="00692DEE">
      <w:pPr>
        <w:widowControl/>
        <w:autoSpaceDE w:val="0"/>
        <w:autoSpaceDN w:val="0"/>
        <w:adjustRightInd w:val="0"/>
        <w:snapToGrid w:val="0"/>
        <w:spacing w:line="360" w:lineRule="auto"/>
        <w:rPr>
          <w:rFonts w:asciiTheme="minorEastAsia" w:hAnsiTheme="minorEastAsia"/>
          <w:szCs w:val="21"/>
        </w:rPr>
      </w:pPr>
      <w:r w:rsidRPr="004E3B12">
        <w:rPr>
          <w:rFonts w:asciiTheme="minorEastAsia" w:hAnsiTheme="minorEastAsia"/>
          <w:szCs w:val="21"/>
        </w:rPr>
        <w:t>http://www.crs.jsj.edu.cn/index.php/default/index/sort/4</w:t>
      </w:r>
    </w:p>
    <w:p w:rsidR="005117BD" w:rsidRPr="00AF7912" w:rsidRDefault="009E46DC" w:rsidP="002C558F">
      <w:pPr>
        <w:widowControl/>
        <w:autoSpaceDE w:val="0"/>
        <w:autoSpaceDN w:val="0"/>
        <w:adjustRightInd w:val="0"/>
        <w:snapToGrid w:val="0"/>
        <w:spacing w:line="360" w:lineRule="auto"/>
        <w:rPr>
          <w:rFonts w:asciiTheme="minorEastAsia" w:hAnsiTheme="minorEastAsia"/>
          <w:szCs w:val="21"/>
        </w:rPr>
      </w:pPr>
      <w:r w:rsidRPr="004E3B12">
        <w:rPr>
          <w:rFonts w:asciiTheme="minorEastAsia" w:hAnsiTheme="minorEastAsia"/>
          <w:szCs w:val="21"/>
        </w:rPr>
        <w:t>中国留学网</w:t>
      </w:r>
      <w:hyperlink r:id="rId9" w:history="1">
        <w:r w:rsidRPr="004E3B12">
          <w:rPr>
            <w:rFonts w:asciiTheme="minorEastAsia" w:hAnsiTheme="minorEastAsia"/>
          </w:rPr>
          <w:t>http://www.cscse.edu.cn/</w:t>
        </w:r>
      </w:hyperlink>
      <w:r w:rsidRPr="004E3B12">
        <w:rPr>
          <w:rFonts w:asciiTheme="minorEastAsia" w:hAnsiTheme="minorEastAsia"/>
          <w:szCs w:val="21"/>
        </w:rPr>
        <w:t>）。</w:t>
      </w:r>
    </w:p>
    <w:p w:rsidR="00A810A8" w:rsidRPr="004E3B12" w:rsidRDefault="009303CB" w:rsidP="009303CB">
      <w:pPr>
        <w:spacing w:line="360" w:lineRule="auto"/>
        <w:ind w:firstLineChars="150" w:firstLine="480"/>
        <w:rPr>
          <w:rFonts w:ascii="黑体" w:eastAsia="黑体" w:hAnsi="黑体" w:cstheme="majorBidi"/>
          <w:bCs/>
          <w:sz w:val="32"/>
          <w:szCs w:val="32"/>
        </w:rPr>
      </w:pPr>
      <w:r w:rsidRPr="004E3B12">
        <w:rPr>
          <w:rFonts w:ascii="黑体" w:eastAsia="黑体" w:hAnsi="黑体" w:cstheme="majorBidi" w:hint="eastAsia"/>
          <w:bCs/>
          <w:sz w:val="32"/>
          <w:szCs w:val="32"/>
        </w:rPr>
        <w:t>七、</w:t>
      </w:r>
      <w:r w:rsidR="00B2728C" w:rsidRPr="004E3B12">
        <w:rPr>
          <w:rFonts w:ascii="黑体" w:eastAsia="黑体" w:hAnsi="黑体" w:cstheme="majorBidi" w:hint="eastAsia"/>
          <w:bCs/>
          <w:sz w:val="32"/>
          <w:szCs w:val="32"/>
        </w:rPr>
        <w:t>关于硕博连读的说明</w:t>
      </w:r>
    </w:p>
    <w:p w:rsidR="00AA2D4F" w:rsidRPr="004E3B12" w:rsidRDefault="006C6B02" w:rsidP="00B2728C">
      <w:pPr>
        <w:widowControl/>
        <w:autoSpaceDE w:val="0"/>
        <w:autoSpaceDN w:val="0"/>
        <w:adjustRightInd w:val="0"/>
        <w:snapToGrid w:val="0"/>
        <w:spacing w:line="360" w:lineRule="auto"/>
        <w:ind w:firstLineChars="200" w:firstLine="420"/>
        <w:jc w:val="left"/>
        <w:rPr>
          <w:rFonts w:asciiTheme="minorEastAsia" w:hAnsiTheme="minorEastAsia"/>
          <w:szCs w:val="21"/>
        </w:rPr>
      </w:pPr>
      <w:r w:rsidRPr="004E3B12">
        <w:rPr>
          <w:rFonts w:asciiTheme="minorEastAsia" w:hAnsiTheme="minorEastAsia" w:hint="eastAsia"/>
          <w:szCs w:val="21"/>
        </w:rPr>
        <w:t>经青岛科技大学与韩国中央大学友好协商，在</w:t>
      </w:r>
      <w:r w:rsidR="00B2728C" w:rsidRPr="004E3B12">
        <w:rPr>
          <w:rFonts w:asciiTheme="minorEastAsia" w:hAnsiTheme="minorEastAsia" w:hint="eastAsia"/>
          <w:szCs w:val="21"/>
        </w:rPr>
        <w:t>艺术硕士研究生教育项目</w:t>
      </w:r>
      <w:r w:rsidRPr="004E3B12">
        <w:rPr>
          <w:rFonts w:asciiTheme="minorEastAsia" w:hAnsiTheme="minorEastAsia" w:hint="eastAsia"/>
          <w:szCs w:val="21"/>
        </w:rPr>
        <w:t>（MFA）中，</w:t>
      </w:r>
      <w:r w:rsidR="00B2728C" w:rsidRPr="004E3B12">
        <w:rPr>
          <w:rFonts w:asciiTheme="minorEastAsia" w:hAnsiTheme="minorEastAsia" w:hint="eastAsia"/>
          <w:szCs w:val="21"/>
        </w:rPr>
        <w:t>对</w:t>
      </w:r>
      <w:r w:rsidRPr="004E3B12">
        <w:rPr>
          <w:rFonts w:asciiTheme="minorEastAsia" w:hAnsiTheme="minorEastAsia" w:hint="eastAsia"/>
          <w:szCs w:val="21"/>
        </w:rPr>
        <w:t>二次申报硕博连读的学生，</w:t>
      </w:r>
      <w:r w:rsidR="00B2728C" w:rsidRPr="004E3B12">
        <w:rPr>
          <w:rFonts w:asciiTheme="minorEastAsia" w:hAnsiTheme="minorEastAsia" w:hint="eastAsia"/>
          <w:szCs w:val="21"/>
        </w:rPr>
        <w:t>成绩优异者</w:t>
      </w:r>
      <w:r w:rsidRPr="004E3B12">
        <w:rPr>
          <w:rFonts w:asciiTheme="minorEastAsia" w:hAnsiTheme="minorEastAsia" w:hint="eastAsia"/>
          <w:szCs w:val="21"/>
        </w:rPr>
        <w:t>将由中央大学</w:t>
      </w:r>
      <w:r w:rsidR="00052490" w:rsidRPr="004E3B12">
        <w:rPr>
          <w:rFonts w:asciiTheme="minorEastAsia" w:hAnsiTheme="minorEastAsia" w:hint="eastAsia"/>
          <w:szCs w:val="21"/>
        </w:rPr>
        <w:t>给予硕博连读机会。现将有关情况说明如下</w:t>
      </w:r>
      <w:r w:rsidRPr="004E3B12">
        <w:rPr>
          <w:rFonts w:asciiTheme="minorEastAsia" w:hAnsiTheme="minorEastAsia" w:hint="eastAsia"/>
          <w:szCs w:val="21"/>
        </w:rPr>
        <w:t>：</w:t>
      </w:r>
    </w:p>
    <w:p w:rsidR="00814D93" w:rsidRPr="004E3B12" w:rsidRDefault="00871B01" w:rsidP="00785D94">
      <w:pPr>
        <w:spacing w:line="360" w:lineRule="auto"/>
        <w:ind w:firstLineChars="200" w:firstLine="482"/>
        <w:rPr>
          <w:rFonts w:asciiTheme="minorEastAsia" w:hAnsiTheme="minorEastAsia"/>
          <w:b/>
          <w:sz w:val="24"/>
          <w:szCs w:val="24"/>
        </w:rPr>
      </w:pPr>
      <w:r w:rsidRPr="004E3B12">
        <w:rPr>
          <w:rFonts w:asciiTheme="minorEastAsia" w:hAnsiTheme="minorEastAsia" w:hint="eastAsia"/>
          <w:b/>
          <w:sz w:val="24"/>
          <w:szCs w:val="24"/>
        </w:rPr>
        <w:t>1.</w:t>
      </w:r>
      <w:r w:rsidR="00814D93" w:rsidRPr="004E3B12">
        <w:rPr>
          <w:rFonts w:asciiTheme="minorEastAsia" w:hAnsiTheme="minorEastAsia" w:hint="eastAsia"/>
          <w:b/>
          <w:sz w:val="24"/>
          <w:szCs w:val="24"/>
        </w:rPr>
        <w:t>硕博连读专业（1+</w:t>
      </w:r>
      <w:r w:rsidR="00814D93" w:rsidRPr="004E3B12">
        <w:rPr>
          <w:rFonts w:asciiTheme="minorEastAsia" w:hAnsiTheme="minorEastAsia"/>
          <w:b/>
          <w:sz w:val="24"/>
          <w:szCs w:val="24"/>
        </w:rPr>
        <w:t>3</w:t>
      </w:r>
      <w:r w:rsidR="00814D93" w:rsidRPr="004E3B12">
        <w:rPr>
          <w:rFonts w:asciiTheme="minorEastAsia" w:hAnsiTheme="minorEastAsia" w:hint="eastAsia"/>
          <w:b/>
          <w:sz w:val="24"/>
          <w:szCs w:val="24"/>
        </w:rPr>
        <w:t>）</w:t>
      </w:r>
      <w:r w:rsidR="006C6B02" w:rsidRPr="004E3B12">
        <w:rPr>
          <w:rFonts w:asciiTheme="minorEastAsia" w:hAnsiTheme="minorEastAsia" w:hint="eastAsia"/>
          <w:b/>
          <w:sz w:val="24"/>
          <w:szCs w:val="24"/>
        </w:rPr>
        <w:t>方向</w:t>
      </w:r>
    </w:p>
    <w:tbl>
      <w:tblPr>
        <w:tblStyle w:val="a3"/>
        <w:tblW w:w="0" w:type="auto"/>
        <w:jc w:val="center"/>
        <w:tblLook w:val="04A0"/>
      </w:tblPr>
      <w:tblGrid>
        <w:gridCol w:w="1411"/>
        <w:gridCol w:w="1580"/>
        <w:gridCol w:w="1411"/>
        <w:gridCol w:w="2459"/>
        <w:gridCol w:w="1275"/>
      </w:tblGrid>
      <w:tr w:rsidR="00814D93" w:rsidRPr="004E3B12" w:rsidTr="00787E10">
        <w:trPr>
          <w:jc w:val="center"/>
        </w:trPr>
        <w:tc>
          <w:tcPr>
            <w:tcW w:w="1411" w:type="dxa"/>
          </w:tcPr>
          <w:p w:rsidR="00814D93" w:rsidRPr="004E3B12" w:rsidRDefault="00814D93" w:rsidP="00787E10">
            <w:pPr>
              <w:adjustRightInd w:val="0"/>
              <w:snapToGrid w:val="0"/>
              <w:spacing w:line="360" w:lineRule="auto"/>
              <w:rPr>
                <w:rFonts w:asciiTheme="minorEastAsia" w:hAnsiTheme="minorEastAsia"/>
                <w:sz w:val="22"/>
              </w:rPr>
            </w:pPr>
            <w:r w:rsidRPr="004E3B12">
              <w:rPr>
                <w:rFonts w:asciiTheme="minorEastAsia" w:hAnsiTheme="minorEastAsia"/>
                <w:sz w:val="22"/>
              </w:rPr>
              <w:t>层次与类别</w:t>
            </w:r>
          </w:p>
        </w:tc>
        <w:tc>
          <w:tcPr>
            <w:tcW w:w="1580" w:type="dxa"/>
          </w:tcPr>
          <w:p w:rsidR="00814D93" w:rsidRPr="004E3B12" w:rsidRDefault="00814D93" w:rsidP="00787E10">
            <w:pPr>
              <w:adjustRightInd w:val="0"/>
              <w:snapToGrid w:val="0"/>
              <w:spacing w:line="360" w:lineRule="auto"/>
              <w:rPr>
                <w:rFonts w:asciiTheme="minorEastAsia" w:hAnsiTheme="minorEastAsia"/>
                <w:sz w:val="22"/>
              </w:rPr>
            </w:pPr>
            <w:r w:rsidRPr="004E3B12">
              <w:rPr>
                <w:rFonts w:asciiTheme="minorEastAsia" w:hAnsiTheme="minorEastAsia"/>
                <w:sz w:val="22"/>
              </w:rPr>
              <w:t>颁发学位</w:t>
            </w:r>
          </w:p>
        </w:tc>
        <w:tc>
          <w:tcPr>
            <w:tcW w:w="3870" w:type="dxa"/>
            <w:gridSpan w:val="2"/>
          </w:tcPr>
          <w:p w:rsidR="00814D93" w:rsidRPr="004E3B12" w:rsidRDefault="00814D93" w:rsidP="00787E10">
            <w:pPr>
              <w:adjustRightInd w:val="0"/>
              <w:snapToGrid w:val="0"/>
              <w:spacing w:line="360" w:lineRule="auto"/>
              <w:rPr>
                <w:rFonts w:asciiTheme="minorEastAsia" w:hAnsiTheme="minorEastAsia"/>
                <w:sz w:val="22"/>
              </w:rPr>
            </w:pPr>
            <w:r w:rsidRPr="004E3B12">
              <w:rPr>
                <w:rFonts w:asciiTheme="minorEastAsia" w:hAnsiTheme="minorEastAsia"/>
                <w:sz w:val="22"/>
              </w:rPr>
              <w:t>专业：影视与动漫</w:t>
            </w:r>
          </w:p>
        </w:tc>
        <w:tc>
          <w:tcPr>
            <w:tcW w:w="1275" w:type="dxa"/>
          </w:tcPr>
          <w:p w:rsidR="00814D93" w:rsidRPr="004E3B12" w:rsidRDefault="00814D93" w:rsidP="00787E10">
            <w:pPr>
              <w:adjustRightInd w:val="0"/>
              <w:snapToGrid w:val="0"/>
              <w:spacing w:line="360" w:lineRule="auto"/>
              <w:rPr>
                <w:rFonts w:asciiTheme="minorEastAsia" w:hAnsiTheme="minorEastAsia"/>
                <w:sz w:val="22"/>
              </w:rPr>
            </w:pPr>
            <w:r w:rsidRPr="004E3B12">
              <w:rPr>
                <w:rFonts w:asciiTheme="minorEastAsia" w:hAnsiTheme="minorEastAsia"/>
                <w:sz w:val="22"/>
              </w:rPr>
              <w:t>招收人数</w:t>
            </w:r>
          </w:p>
        </w:tc>
      </w:tr>
      <w:tr w:rsidR="00814D93" w:rsidRPr="004E3B12" w:rsidTr="00787E10">
        <w:trPr>
          <w:jc w:val="center"/>
        </w:trPr>
        <w:tc>
          <w:tcPr>
            <w:tcW w:w="1411" w:type="dxa"/>
            <w:vMerge w:val="restart"/>
            <w:vAlign w:val="center"/>
          </w:tcPr>
          <w:p w:rsidR="00814D93" w:rsidRPr="004E3B12" w:rsidRDefault="00814D93" w:rsidP="00787E10">
            <w:pPr>
              <w:adjustRightInd w:val="0"/>
              <w:snapToGrid w:val="0"/>
              <w:spacing w:line="360" w:lineRule="auto"/>
              <w:rPr>
                <w:rFonts w:asciiTheme="minorEastAsia" w:hAnsiTheme="minorEastAsia"/>
                <w:sz w:val="22"/>
              </w:rPr>
            </w:pPr>
            <w:r w:rsidRPr="004E3B12">
              <w:rPr>
                <w:rFonts w:asciiTheme="minorEastAsia" w:hAnsiTheme="minorEastAsia"/>
                <w:sz w:val="22"/>
              </w:rPr>
              <w:t>外国硕博士</w:t>
            </w:r>
            <w:r w:rsidRPr="004E3B12">
              <w:rPr>
                <w:rFonts w:asciiTheme="minorEastAsia" w:hAnsiTheme="minorEastAsia"/>
                <w:sz w:val="22"/>
              </w:rPr>
              <w:lastRenderedPageBreak/>
              <w:t>学位教育</w:t>
            </w:r>
          </w:p>
        </w:tc>
        <w:tc>
          <w:tcPr>
            <w:tcW w:w="1580" w:type="dxa"/>
            <w:vMerge w:val="restart"/>
            <w:vAlign w:val="center"/>
          </w:tcPr>
          <w:p w:rsidR="00814D93" w:rsidRPr="004E3B12" w:rsidRDefault="00814D93" w:rsidP="00787E10">
            <w:pPr>
              <w:adjustRightInd w:val="0"/>
              <w:snapToGrid w:val="0"/>
              <w:spacing w:line="360" w:lineRule="auto"/>
              <w:jc w:val="center"/>
              <w:rPr>
                <w:rFonts w:asciiTheme="minorEastAsia" w:hAnsiTheme="minorEastAsia"/>
                <w:sz w:val="22"/>
              </w:rPr>
            </w:pPr>
            <w:r w:rsidRPr="004E3B12">
              <w:rPr>
                <w:rFonts w:asciiTheme="minorEastAsia" w:hAnsiTheme="minorEastAsia"/>
                <w:sz w:val="22"/>
              </w:rPr>
              <w:lastRenderedPageBreak/>
              <w:t>PH.D影像艺术</w:t>
            </w:r>
            <w:r w:rsidRPr="004E3B12">
              <w:rPr>
                <w:rFonts w:asciiTheme="minorEastAsia" w:hAnsiTheme="minorEastAsia"/>
                <w:sz w:val="22"/>
              </w:rPr>
              <w:lastRenderedPageBreak/>
              <w:t>学博士</w:t>
            </w:r>
          </w:p>
        </w:tc>
        <w:tc>
          <w:tcPr>
            <w:tcW w:w="1411" w:type="dxa"/>
            <w:vMerge w:val="restart"/>
            <w:vAlign w:val="center"/>
          </w:tcPr>
          <w:p w:rsidR="00814D93" w:rsidRPr="004E3B12" w:rsidRDefault="00814D93" w:rsidP="00787E10">
            <w:pPr>
              <w:adjustRightInd w:val="0"/>
              <w:snapToGrid w:val="0"/>
              <w:spacing w:line="360" w:lineRule="auto"/>
              <w:jc w:val="center"/>
              <w:rPr>
                <w:rFonts w:asciiTheme="minorEastAsia" w:hAnsiTheme="minorEastAsia"/>
                <w:sz w:val="22"/>
              </w:rPr>
            </w:pPr>
            <w:r w:rsidRPr="004E3B12">
              <w:rPr>
                <w:rFonts w:asciiTheme="minorEastAsia" w:hAnsiTheme="minorEastAsia"/>
                <w:sz w:val="22"/>
              </w:rPr>
              <w:lastRenderedPageBreak/>
              <w:t>专业方向</w:t>
            </w:r>
          </w:p>
        </w:tc>
        <w:tc>
          <w:tcPr>
            <w:tcW w:w="2459" w:type="dxa"/>
          </w:tcPr>
          <w:p w:rsidR="00814D93" w:rsidRPr="004E3B12" w:rsidRDefault="00814D93" w:rsidP="00787E10">
            <w:pPr>
              <w:adjustRightInd w:val="0"/>
              <w:snapToGrid w:val="0"/>
              <w:spacing w:line="360" w:lineRule="auto"/>
              <w:rPr>
                <w:rFonts w:asciiTheme="minorEastAsia" w:hAnsiTheme="minorEastAsia"/>
                <w:sz w:val="20"/>
                <w:szCs w:val="20"/>
              </w:rPr>
            </w:pPr>
            <w:r w:rsidRPr="004E3B12">
              <w:rPr>
                <w:rFonts w:asciiTheme="minorEastAsia" w:hAnsiTheme="minorEastAsia"/>
                <w:sz w:val="20"/>
                <w:szCs w:val="20"/>
              </w:rPr>
              <w:t>影像内容制作与企划 (Contents Producing)</w:t>
            </w:r>
          </w:p>
        </w:tc>
        <w:tc>
          <w:tcPr>
            <w:tcW w:w="1275" w:type="dxa"/>
          </w:tcPr>
          <w:p w:rsidR="00814D93" w:rsidRPr="004E3B12" w:rsidRDefault="00814D93" w:rsidP="00787E10">
            <w:pPr>
              <w:adjustRightInd w:val="0"/>
              <w:snapToGrid w:val="0"/>
              <w:spacing w:line="360" w:lineRule="auto"/>
              <w:rPr>
                <w:rFonts w:asciiTheme="minorEastAsia" w:hAnsiTheme="minorEastAsia"/>
                <w:sz w:val="20"/>
                <w:szCs w:val="20"/>
              </w:rPr>
            </w:pPr>
            <w:r w:rsidRPr="004E3B12">
              <w:rPr>
                <w:rFonts w:asciiTheme="minorEastAsia" w:hAnsiTheme="minorEastAsia" w:hint="eastAsia"/>
                <w:sz w:val="20"/>
                <w:szCs w:val="20"/>
              </w:rPr>
              <w:t>待定</w:t>
            </w:r>
          </w:p>
        </w:tc>
      </w:tr>
      <w:tr w:rsidR="00814D93" w:rsidRPr="004E3B12" w:rsidTr="00787E10">
        <w:trPr>
          <w:jc w:val="center"/>
        </w:trPr>
        <w:tc>
          <w:tcPr>
            <w:tcW w:w="1411" w:type="dxa"/>
            <w:vMerge/>
          </w:tcPr>
          <w:p w:rsidR="00814D93" w:rsidRPr="004E3B12" w:rsidRDefault="00814D93" w:rsidP="00787E10">
            <w:pPr>
              <w:adjustRightInd w:val="0"/>
              <w:snapToGrid w:val="0"/>
              <w:spacing w:line="360" w:lineRule="auto"/>
              <w:rPr>
                <w:rFonts w:asciiTheme="minorEastAsia" w:hAnsiTheme="minorEastAsia"/>
                <w:sz w:val="18"/>
                <w:szCs w:val="18"/>
              </w:rPr>
            </w:pPr>
          </w:p>
        </w:tc>
        <w:tc>
          <w:tcPr>
            <w:tcW w:w="1580" w:type="dxa"/>
            <w:vMerge/>
          </w:tcPr>
          <w:p w:rsidR="00814D93" w:rsidRPr="004E3B12" w:rsidRDefault="00814D93" w:rsidP="00787E10">
            <w:pPr>
              <w:adjustRightInd w:val="0"/>
              <w:snapToGrid w:val="0"/>
              <w:spacing w:line="360" w:lineRule="auto"/>
              <w:rPr>
                <w:rFonts w:asciiTheme="minorEastAsia" w:hAnsiTheme="minorEastAsia"/>
                <w:sz w:val="18"/>
                <w:szCs w:val="18"/>
              </w:rPr>
            </w:pPr>
          </w:p>
        </w:tc>
        <w:tc>
          <w:tcPr>
            <w:tcW w:w="1411" w:type="dxa"/>
            <w:vMerge/>
            <w:vAlign w:val="center"/>
          </w:tcPr>
          <w:p w:rsidR="00814D93" w:rsidRPr="004E3B12" w:rsidRDefault="00814D93" w:rsidP="00787E10">
            <w:pPr>
              <w:adjustRightInd w:val="0"/>
              <w:snapToGrid w:val="0"/>
              <w:spacing w:line="360" w:lineRule="auto"/>
              <w:jc w:val="center"/>
              <w:rPr>
                <w:rFonts w:asciiTheme="minorEastAsia" w:hAnsiTheme="minorEastAsia"/>
                <w:sz w:val="18"/>
                <w:szCs w:val="18"/>
              </w:rPr>
            </w:pPr>
          </w:p>
        </w:tc>
        <w:tc>
          <w:tcPr>
            <w:tcW w:w="2459" w:type="dxa"/>
          </w:tcPr>
          <w:p w:rsidR="00814D93" w:rsidRPr="004E3B12" w:rsidRDefault="00814D93" w:rsidP="00787E10">
            <w:pPr>
              <w:adjustRightInd w:val="0"/>
              <w:snapToGrid w:val="0"/>
              <w:spacing w:line="360" w:lineRule="auto"/>
              <w:rPr>
                <w:rFonts w:asciiTheme="minorEastAsia" w:hAnsiTheme="minorEastAsia"/>
                <w:sz w:val="20"/>
                <w:szCs w:val="20"/>
              </w:rPr>
            </w:pPr>
            <w:r w:rsidRPr="004E3B12">
              <w:rPr>
                <w:rFonts w:asciiTheme="minorEastAsia" w:hAnsiTheme="minorEastAsia"/>
                <w:sz w:val="20"/>
                <w:szCs w:val="20"/>
              </w:rPr>
              <w:t>2D制作</w:t>
            </w:r>
          </w:p>
          <w:p w:rsidR="00814D93" w:rsidRPr="004E3B12" w:rsidRDefault="00814D93" w:rsidP="00787E10">
            <w:pPr>
              <w:adjustRightInd w:val="0"/>
              <w:snapToGrid w:val="0"/>
              <w:spacing w:line="360" w:lineRule="auto"/>
              <w:rPr>
                <w:rFonts w:asciiTheme="minorEastAsia" w:hAnsiTheme="minorEastAsia"/>
                <w:sz w:val="20"/>
                <w:szCs w:val="20"/>
              </w:rPr>
            </w:pPr>
            <w:r w:rsidRPr="004E3B12">
              <w:rPr>
                <w:rFonts w:asciiTheme="minorEastAsia" w:hAnsiTheme="minorEastAsia"/>
                <w:sz w:val="20"/>
                <w:szCs w:val="20"/>
              </w:rPr>
              <w:t>(Animation 2D Making)</w:t>
            </w:r>
          </w:p>
        </w:tc>
        <w:tc>
          <w:tcPr>
            <w:tcW w:w="1275" w:type="dxa"/>
          </w:tcPr>
          <w:p w:rsidR="00814D93" w:rsidRPr="004E3B12" w:rsidRDefault="00814D93" w:rsidP="00787E10">
            <w:pPr>
              <w:adjustRightInd w:val="0"/>
              <w:snapToGrid w:val="0"/>
              <w:spacing w:line="360" w:lineRule="auto"/>
              <w:rPr>
                <w:rFonts w:asciiTheme="minorEastAsia" w:hAnsiTheme="minorEastAsia"/>
                <w:sz w:val="20"/>
                <w:szCs w:val="20"/>
              </w:rPr>
            </w:pPr>
            <w:r w:rsidRPr="004E3B12">
              <w:rPr>
                <w:rFonts w:asciiTheme="minorEastAsia" w:hAnsiTheme="minorEastAsia" w:hint="eastAsia"/>
                <w:sz w:val="20"/>
                <w:szCs w:val="20"/>
              </w:rPr>
              <w:t>待定</w:t>
            </w:r>
          </w:p>
        </w:tc>
      </w:tr>
      <w:tr w:rsidR="00814D93" w:rsidRPr="004E3B12" w:rsidTr="00787E10">
        <w:trPr>
          <w:jc w:val="center"/>
        </w:trPr>
        <w:tc>
          <w:tcPr>
            <w:tcW w:w="1411" w:type="dxa"/>
            <w:vMerge/>
          </w:tcPr>
          <w:p w:rsidR="00814D93" w:rsidRPr="004E3B12" w:rsidRDefault="00814D93" w:rsidP="00787E10">
            <w:pPr>
              <w:adjustRightInd w:val="0"/>
              <w:snapToGrid w:val="0"/>
              <w:spacing w:line="360" w:lineRule="auto"/>
              <w:rPr>
                <w:rFonts w:asciiTheme="minorEastAsia" w:hAnsiTheme="minorEastAsia"/>
                <w:sz w:val="18"/>
                <w:szCs w:val="18"/>
              </w:rPr>
            </w:pPr>
          </w:p>
        </w:tc>
        <w:tc>
          <w:tcPr>
            <w:tcW w:w="1580" w:type="dxa"/>
            <w:vMerge/>
          </w:tcPr>
          <w:p w:rsidR="00814D93" w:rsidRPr="004E3B12" w:rsidRDefault="00814D93" w:rsidP="00787E10">
            <w:pPr>
              <w:adjustRightInd w:val="0"/>
              <w:snapToGrid w:val="0"/>
              <w:spacing w:line="360" w:lineRule="auto"/>
              <w:rPr>
                <w:rFonts w:asciiTheme="minorEastAsia" w:hAnsiTheme="minorEastAsia"/>
                <w:sz w:val="18"/>
                <w:szCs w:val="18"/>
              </w:rPr>
            </w:pPr>
          </w:p>
        </w:tc>
        <w:tc>
          <w:tcPr>
            <w:tcW w:w="1411" w:type="dxa"/>
            <w:vMerge/>
            <w:vAlign w:val="center"/>
          </w:tcPr>
          <w:p w:rsidR="00814D93" w:rsidRPr="004E3B12" w:rsidRDefault="00814D93" w:rsidP="00787E10">
            <w:pPr>
              <w:adjustRightInd w:val="0"/>
              <w:snapToGrid w:val="0"/>
              <w:spacing w:line="360" w:lineRule="auto"/>
              <w:jc w:val="center"/>
              <w:rPr>
                <w:rFonts w:asciiTheme="minorEastAsia" w:hAnsiTheme="minorEastAsia"/>
                <w:sz w:val="18"/>
                <w:szCs w:val="18"/>
              </w:rPr>
            </w:pPr>
          </w:p>
        </w:tc>
        <w:tc>
          <w:tcPr>
            <w:tcW w:w="2459" w:type="dxa"/>
          </w:tcPr>
          <w:p w:rsidR="00814D93" w:rsidRPr="004E3B12" w:rsidRDefault="00814D93" w:rsidP="00787E10">
            <w:pPr>
              <w:adjustRightInd w:val="0"/>
              <w:snapToGrid w:val="0"/>
              <w:spacing w:line="360" w:lineRule="auto"/>
              <w:rPr>
                <w:rFonts w:asciiTheme="minorEastAsia" w:hAnsiTheme="minorEastAsia"/>
                <w:sz w:val="20"/>
                <w:szCs w:val="20"/>
              </w:rPr>
            </w:pPr>
            <w:r w:rsidRPr="004E3B12">
              <w:rPr>
                <w:rFonts w:asciiTheme="minorEastAsia" w:hAnsiTheme="minorEastAsia"/>
                <w:sz w:val="20"/>
                <w:szCs w:val="20"/>
              </w:rPr>
              <w:t>3D制作</w:t>
            </w:r>
          </w:p>
          <w:p w:rsidR="00814D93" w:rsidRPr="004E3B12" w:rsidRDefault="00814D93" w:rsidP="00787E10">
            <w:pPr>
              <w:adjustRightInd w:val="0"/>
              <w:snapToGrid w:val="0"/>
              <w:spacing w:line="360" w:lineRule="auto"/>
              <w:rPr>
                <w:rFonts w:asciiTheme="minorEastAsia" w:hAnsiTheme="minorEastAsia"/>
                <w:sz w:val="20"/>
                <w:szCs w:val="20"/>
              </w:rPr>
            </w:pPr>
            <w:r w:rsidRPr="004E3B12">
              <w:rPr>
                <w:rFonts w:asciiTheme="minorEastAsia" w:hAnsiTheme="minorEastAsia"/>
                <w:sz w:val="20"/>
                <w:szCs w:val="20"/>
              </w:rPr>
              <w:t>(Animation 3D Making)</w:t>
            </w:r>
          </w:p>
        </w:tc>
        <w:tc>
          <w:tcPr>
            <w:tcW w:w="1275" w:type="dxa"/>
          </w:tcPr>
          <w:p w:rsidR="00814D93" w:rsidRPr="004E3B12" w:rsidRDefault="00814D93" w:rsidP="00787E10">
            <w:pPr>
              <w:adjustRightInd w:val="0"/>
              <w:snapToGrid w:val="0"/>
              <w:spacing w:line="360" w:lineRule="auto"/>
              <w:rPr>
                <w:rFonts w:asciiTheme="minorEastAsia" w:hAnsiTheme="minorEastAsia"/>
                <w:sz w:val="20"/>
                <w:szCs w:val="20"/>
              </w:rPr>
            </w:pPr>
            <w:r w:rsidRPr="004E3B12">
              <w:rPr>
                <w:rFonts w:asciiTheme="minorEastAsia" w:hAnsiTheme="minorEastAsia" w:hint="eastAsia"/>
                <w:sz w:val="20"/>
                <w:szCs w:val="20"/>
              </w:rPr>
              <w:t>待定</w:t>
            </w:r>
          </w:p>
        </w:tc>
      </w:tr>
      <w:tr w:rsidR="00814D93" w:rsidRPr="004E3B12" w:rsidTr="00787E10">
        <w:trPr>
          <w:jc w:val="center"/>
        </w:trPr>
        <w:tc>
          <w:tcPr>
            <w:tcW w:w="1411" w:type="dxa"/>
            <w:vMerge/>
          </w:tcPr>
          <w:p w:rsidR="00814D93" w:rsidRPr="004E3B12" w:rsidRDefault="00814D93" w:rsidP="00787E10">
            <w:pPr>
              <w:adjustRightInd w:val="0"/>
              <w:snapToGrid w:val="0"/>
              <w:spacing w:line="360" w:lineRule="auto"/>
              <w:rPr>
                <w:rFonts w:asciiTheme="minorEastAsia" w:hAnsiTheme="minorEastAsia"/>
                <w:sz w:val="18"/>
                <w:szCs w:val="18"/>
              </w:rPr>
            </w:pPr>
          </w:p>
        </w:tc>
        <w:tc>
          <w:tcPr>
            <w:tcW w:w="1580" w:type="dxa"/>
            <w:vMerge/>
          </w:tcPr>
          <w:p w:rsidR="00814D93" w:rsidRPr="004E3B12" w:rsidRDefault="00814D93" w:rsidP="00787E10">
            <w:pPr>
              <w:adjustRightInd w:val="0"/>
              <w:snapToGrid w:val="0"/>
              <w:spacing w:line="360" w:lineRule="auto"/>
              <w:rPr>
                <w:rFonts w:asciiTheme="minorEastAsia" w:hAnsiTheme="minorEastAsia"/>
                <w:sz w:val="18"/>
                <w:szCs w:val="18"/>
              </w:rPr>
            </w:pPr>
          </w:p>
        </w:tc>
        <w:tc>
          <w:tcPr>
            <w:tcW w:w="1411" w:type="dxa"/>
            <w:vMerge/>
            <w:vAlign w:val="center"/>
          </w:tcPr>
          <w:p w:rsidR="00814D93" w:rsidRPr="004E3B12" w:rsidRDefault="00814D93" w:rsidP="00787E10">
            <w:pPr>
              <w:adjustRightInd w:val="0"/>
              <w:snapToGrid w:val="0"/>
              <w:spacing w:line="360" w:lineRule="auto"/>
              <w:jc w:val="center"/>
              <w:rPr>
                <w:rFonts w:asciiTheme="minorEastAsia" w:hAnsiTheme="minorEastAsia"/>
                <w:sz w:val="18"/>
                <w:szCs w:val="18"/>
              </w:rPr>
            </w:pPr>
          </w:p>
        </w:tc>
        <w:tc>
          <w:tcPr>
            <w:tcW w:w="2459" w:type="dxa"/>
          </w:tcPr>
          <w:p w:rsidR="00814D93" w:rsidRPr="004E3B12" w:rsidRDefault="00814D93" w:rsidP="00787E10">
            <w:pPr>
              <w:adjustRightInd w:val="0"/>
              <w:snapToGrid w:val="0"/>
              <w:spacing w:line="360" w:lineRule="auto"/>
              <w:rPr>
                <w:rFonts w:asciiTheme="minorEastAsia" w:hAnsiTheme="minorEastAsia"/>
                <w:sz w:val="20"/>
                <w:szCs w:val="20"/>
              </w:rPr>
            </w:pPr>
            <w:r w:rsidRPr="004E3B12">
              <w:rPr>
                <w:rFonts w:asciiTheme="minorEastAsia" w:hAnsiTheme="minorEastAsia"/>
                <w:sz w:val="20"/>
                <w:szCs w:val="20"/>
              </w:rPr>
              <w:t>技术艺术</w:t>
            </w:r>
          </w:p>
          <w:p w:rsidR="00814D93" w:rsidRPr="004E3B12" w:rsidRDefault="00814D93" w:rsidP="00787E10">
            <w:pPr>
              <w:adjustRightInd w:val="0"/>
              <w:snapToGrid w:val="0"/>
              <w:spacing w:line="360" w:lineRule="auto"/>
              <w:rPr>
                <w:rFonts w:asciiTheme="minorEastAsia" w:hAnsiTheme="minorEastAsia"/>
                <w:sz w:val="20"/>
                <w:szCs w:val="20"/>
              </w:rPr>
            </w:pPr>
            <w:r w:rsidRPr="004E3B12">
              <w:rPr>
                <w:rFonts w:asciiTheme="minorEastAsia" w:hAnsiTheme="minorEastAsia"/>
                <w:sz w:val="20"/>
                <w:szCs w:val="20"/>
              </w:rPr>
              <w:t>(Technology Art)</w:t>
            </w:r>
          </w:p>
        </w:tc>
        <w:tc>
          <w:tcPr>
            <w:tcW w:w="1275" w:type="dxa"/>
          </w:tcPr>
          <w:p w:rsidR="00814D93" w:rsidRPr="004E3B12" w:rsidRDefault="00814D93" w:rsidP="00787E10">
            <w:pPr>
              <w:adjustRightInd w:val="0"/>
              <w:snapToGrid w:val="0"/>
              <w:spacing w:line="360" w:lineRule="auto"/>
              <w:rPr>
                <w:rFonts w:asciiTheme="minorEastAsia" w:hAnsiTheme="minorEastAsia"/>
                <w:sz w:val="20"/>
                <w:szCs w:val="20"/>
              </w:rPr>
            </w:pPr>
            <w:r w:rsidRPr="004E3B12">
              <w:rPr>
                <w:rFonts w:asciiTheme="minorEastAsia" w:hAnsiTheme="minorEastAsia" w:hint="eastAsia"/>
                <w:sz w:val="20"/>
                <w:szCs w:val="20"/>
              </w:rPr>
              <w:t>待定</w:t>
            </w:r>
          </w:p>
        </w:tc>
      </w:tr>
      <w:tr w:rsidR="00814D93" w:rsidRPr="004E3B12" w:rsidTr="00787E10">
        <w:trPr>
          <w:jc w:val="center"/>
        </w:trPr>
        <w:tc>
          <w:tcPr>
            <w:tcW w:w="1411" w:type="dxa"/>
            <w:vMerge/>
          </w:tcPr>
          <w:p w:rsidR="00814D93" w:rsidRPr="004E3B12" w:rsidRDefault="00814D93" w:rsidP="00787E10">
            <w:pPr>
              <w:adjustRightInd w:val="0"/>
              <w:snapToGrid w:val="0"/>
              <w:spacing w:line="360" w:lineRule="auto"/>
              <w:rPr>
                <w:rFonts w:asciiTheme="minorEastAsia" w:hAnsiTheme="minorEastAsia"/>
                <w:sz w:val="18"/>
                <w:szCs w:val="18"/>
              </w:rPr>
            </w:pPr>
          </w:p>
        </w:tc>
        <w:tc>
          <w:tcPr>
            <w:tcW w:w="1580" w:type="dxa"/>
            <w:vMerge/>
          </w:tcPr>
          <w:p w:rsidR="00814D93" w:rsidRPr="004E3B12" w:rsidRDefault="00814D93" w:rsidP="00787E10">
            <w:pPr>
              <w:adjustRightInd w:val="0"/>
              <w:snapToGrid w:val="0"/>
              <w:spacing w:line="360" w:lineRule="auto"/>
              <w:rPr>
                <w:rFonts w:asciiTheme="minorEastAsia" w:hAnsiTheme="minorEastAsia"/>
                <w:sz w:val="18"/>
                <w:szCs w:val="18"/>
              </w:rPr>
            </w:pPr>
          </w:p>
        </w:tc>
        <w:tc>
          <w:tcPr>
            <w:tcW w:w="1411" w:type="dxa"/>
            <w:vMerge/>
            <w:vAlign w:val="center"/>
          </w:tcPr>
          <w:p w:rsidR="00814D93" w:rsidRPr="004E3B12" w:rsidRDefault="00814D93" w:rsidP="00787E10">
            <w:pPr>
              <w:adjustRightInd w:val="0"/>
              <w:snapToGrid w:val="0"/>
              <w:spacing w:line="360" w:lineRule="auto"/>
              <w:jc w:val="center"/>
              <w:rPr>
                <w:rFonts w:asciiTheme="minorEastAsia" w:hAnsiTheme="minorEastAsia"/>
                <w:sz w:val="18"/>
                <w:szCs w:val="18"/>
              </w:rPr>
            </w:pPr>
          </w:p>
        </w:tc>
        <w:tc>
          <w:tcPr>
            <w:tcW w:w="2459" w:type="dxa"/>
          </w:tcPr>
          <w:p w:rsidR="00814D93" w:rsidRPr="004E3B12" w:rsidRDefault="00814D93" w:rsidP="00787E10">
            <w:pPr>
              <w:adjustRightInd w:val="0"/>
              <w:snapToGrid w:val="0"/>
              <w:spacing w:line="360" w:lineRule="auto"/>
              <w:rPr>
                <w:rFonts w:asciiTheme="minorEastAsia" w:hAnsiTheme="minorEastAsia"/>
                <w:sz w:val="20"/>
                <w:szCs w:val="20"/>
              </w:rPr>
            </w:pPr>
            <w:r w:rsidRPr="004E3B12">
              <w:rPr>
                <w:rFonts w:asciiTheme="minorEastAsia" w:hAnsiTheme="minorEastAsia"/>
                <w:sz w:val="20"/>
                <w:szCs w:val="20"/>
              </w:rPr>
              <w:t>网络动漫制作</w:t>
            </w:r>
          </w:p>
          <w:p w:rsidR="00814D93" w:rsidRPr="004E3B12" w:rsidRDefault="00814D93" w:rsidP="00787E10">
            <w:pPr>
              <w:adjustRightInd w:val="0"/>
              <w:snapToGrid w:val="0"/>
              <w:spacing w:line="360" w:lineRule="auto"/>
              <w:rPr>
                <w:rFonts w:asciiTheme="minorEastAsia" w:hAnsiTheme="minorEastAsia"/>
                <w:sz w:val="20"/>
                <w:szCs w:val="20"/>
              </w:rPr>
            </w:pPr>
            <w:r w:rsidRPr="004E3B12">
              <w:rPr>
                <w:rFonts w:asciiTheme="minorEastAsia" w:hAnsiTheme="minorEastAsia"/>
                <w:sz w:val="20"/>
                <w:szCs w:val="20"/>
              </w:rPr>
              <w:t xml:space="preserve">(Webtoon Producing) </w:t>
            </w:r>
          </w:p>
        </w:tc>
        <w:tc>
          <w:tcPr>
            <w:tcW w:w="1275" w:type="dxa"/>
          </w:tcPr>
          <w:p w:rsidR="00814D93" w:rsidRPr="004E3B12" w:rsidRDefault="00814D93" w:rsidP="00787E10">
            <w:pPr>
              <w:adjustRightInd w:val="0"/>
              <w:snapToGrid w:val="0"/>
              <w:spacing w:line="360" w:lineRule="auto"/>
              <w:rPr>
                <w:rFonts w:asciiTheme="minorEastAsia" w:hAnsiTheme="minorEastAsia"/>
                <w:sz w:val="20"/>
                <w:szCs w:val="20"/>
              </w:rPr>
            </w:pPr>
            <w:r w:rsidRPr="004E3B12">
              <w:rPr>
                <w:rFonts w:asciiTheme="minorEastAsia" w:hAnsiTheme="minorEastAsia" w:hint="eastAsia"/>
                <w:sz w:val="20"/>
                <w:szCs w:val="20"/>
              </w:rPr>
              <w:t>待定</w:t>
            </w:r>
          </w:p>
        </w:tc>
      </w:tr>
      <w:tr w:rsidR="00814D93" w:rsidRPr="004E3B12" w:rsidTr="00787E10">
        <w:trPr>
          <w:jc w:val="center"/>
        </w:trPr>
        <w:tc>
          <w:tcPr>
            <w:tcW w:w="1411" w:type="dxa"/>
            <w:vMerge/>
          </w:tcPr>
          <w:p w:rsidR="00814D93" w:rsidRPr="004E3B12" w:rsidRDefault="00814D93" w:rsidP="00787E10">
            <w:pPr>
              <w:adjustRightInd w:val="0"/>
              <w:snapToGrid w:val="0"/>
              <w:spacing w:line="360" w:lineRule="auto"/>
              <w:rPr>
                <w:rFonts w:asciiTheme="minorEastAsia" w:hAnsiTheme="minorEastAsia"/>
                <w:sz w:val="18"/>
                <w:szCs w:val="18"/>
              </w:rPr>
            </w:pPr>
          </w:p>
        </w:tc>
        <w:tc>
          <w:tcPr>
            <w:tcW w:w="1580" w:type="dxa"/>
            <w:vMerge/>
          </w:tcPr>
          <w:p w:rsidR="00814D93" w:rsidRPr="004E3B12" w:rsidRDefault="00814D93" w:rsidP="00787E10">
            <w:pPr>
              <w:adjustRightInd w:val="0"/>
              <w:snapToGrid w:val="0"/>
              <w:spacing w:line="360" w:lineRule="auto"/>
              <w:rPr>
                <w:rFonts w:asciiTheme="minorEastAsia" w:hAnsiTheme="minorEastAsia"/>
                <w:sz w:val="18"/>
                <w:szCs w:val="18"/>
              </w:rPr>
            </w:pPr>
          </w:p>
        </w:tc>
        <w:tc>
          <w:tcPr>
            <w:tcW w:w="1411" w:type="dxa"/>
            <w:vMerge/>
            <w:vAlign w:val="center"/>
          </w:tcPr>
          <w:p w:rsidR="00814D93" w:rsidRPr="004E3B12" w:rsidRDefault="00814D93" w:rsidP="00787E10">
            <w:pPr>
              <w:adjustRightInd w:val="0"/>
              <w:snapToGrid w:val="0"/>
              <w:spacing w:line="360" w:lineRule="auto"/>
              <w:jc w:val="center"/>
              <w:rPr>
                <w:rFonts w:asciiTheme="minorEastAsia" w:hAnsiTheme="minorEastAsia"/>
                <w:sz w:val="18"/>
                <w:szCs w:val="18"/>
              </w:rPr>
            </w:pPr>
          </w:p>
        </w:tc>
        <w:tc>
          <w:tcPr>
            <w:tcW w:w="2459" w:type="dxa"/>
          </w:tcPr>
          <w:p w:rsidR="00814D93" w:rsidRPr="004E3B12" w:rsidRDefault="00814D93" w:rsidP="00787E10">
            <w:pPr>
              <w:adjustRightInd w:val="0"/>
              <w:snapToGrid w:val="0"/>
              <w:spacing w:line="360" w:lineRule="auto"/>
              <w:jc w:val="left"/>
              <w:rPr>
                <w:rFonts w:asciiTheme="minorEastAsia" w:hAnsiTheme="minorEastAsia"/>
                <w:sz w:val="20"/>
                <w:szCs w:val="20"/>
              </w:rPr>
            </w:pPr>
            <w:r w:rsidRPr="004E3B12">
              <w:rPr>
                <w:rFonts w:asciiTheme="minorEastAsia" w:hAnsiTheme="minorEastAsia" w:hint="eastAsia"/>
                <w:sz w:val="20"/>
                <w:szCs w:val="20"/>
              </w:rPr>
              <w:t>数码媒体内容</w:t>
            </w:r>
          </w:p>
          <w:p w:rsidR="00814D93" w:rsidRPr="004E3B12" w:rsidRDefault="00814D93" w:rsidP="00787E10">
            <w:pPr>
              <w:adjustRightInd w:val="0"/>
              <w:snapToGrid w:val="0"/>
              <w:spacing w:line="360" w:lineRule="auto"/>
              <w:jc w:val="left"/>
              <w:rPr>
                <w:rFonts w:asciiTheme="minorEastAsia" w:hAnsiTheme="minorEastAsia"/>
                <w:sz w:val="20"/>
                <w:szCs w:val="20"/>
              </w:rPr>
            </w:pPr>
            <w:r w:rsidRPr="004E3B12">
              <w:rPr>
                <w:rFonts w:asciiTheme="minorEastAsia" w:hAnsiTheme="minorEastAsia" w:hint="eastAsia"/>
                <w:sz w:val="20"/>
                <w:szCs w:val="20"/>
              </w:rPr>
              <w:t>（</w:t>
            </w:r>
            <w:r w:rsidRPr="004E3B12">
              <w:rPr>
                <w:rFonts w:asciiTheme="minorEastAsia" w:hAnsiTheme="minorEastAsia"/>
                <w:sz w:val="20"/>
                <w:szCs w:val="20"/>
              </w:rPr>
              <w:t>Digital Media Contents</w:t>
            </w:r>
            <w:r w:rsidRPr="004E3B12">
              <w:rPr>
                <w:rFonts w:asciiTheme="minorEastAsia" w:hAnsiTheme="minorEastAsia" w:hint="eastAsia"/>
                <w:sz w:val="20"/>
                <w:szCs w:val="20"/>
              </w:rPr>
              <w:t>）</w:t>
            </w:r>
          </w:p>
        </w:tc>
        <w:tc>
          <w:tcPr>
            <w:tcW w:w="1275" w:type="dxa"/>
          </w:tcPr>
          <w:p w:rsidR="00814D93" w:rsidRPr="004E3B12" w:rsidRDefault="00814D93" w:rsidP="00787E10">
            <w:pPr>
              <w:adjustRightInd w:val="0"/>
              <w:snapToGrid w:val="0"/>
              <w:spacing w:line="360" w:lineRule="auto"/>
              <w:rPr>
                <w:rFonts w:asciiTheme="minorEastAsia" w:hAnsiTheme="minorEastAsia"/>
                <w:sz w:val="20"/>
                <w:szCs w:val="20"/>
              </w:rPr>
            </w:pPr>
            <w:r w:rsidRPr="004E3B12">
              <w:rPr>
                <w:rFonts w:asciiTheme="minorEastAsia" w:hAnsiTheme="minorEastAsia" w:hint="eastAsia"/>
                <w:sz w:val="20"/>
                <w:szCs w:val="20"/>
              </w:rPr>
              <w:t>待定</w:t>
            </w:r>
          </w:p>
        </w:tc>
      </w:tr>
      <w:tr w:rsidR="00814D93" w:rsidRPr="004E3B12" w:rsidTr="00787E10">
        <w:trPr>
          <w:jc w:val="center"/>
        </w:trPr>
        <w:tc>
          <w:tcPr>
            <w:tcW w:w="1411" w:type="dxa"/>
            <w:vMerge/>
          </w:tcPr>
          <w:p w:rsidR="00814D93" w:rsidRPr="004E3B12" w:rsidRDefault="00814D93" w:rsidP="00787E10">
            <w:pPr>
              <w:adjustRightInd w:val="0"/>
              <w:snapToGrid w:val="0"/>
              <w:spacing w:line="360" w:lineRule="auto"/>
              <w:rPr>
                <w:rFonts w:asciiTheme="minorEastAsia" w:hAnsiTheme="minorEastAsia"/>
                <w:sz w:val="18"/>
                <w:szCs w:val="18"/>
              </w:rPr>
            </w:pPr>
          </w:p>
        </w:tc>
        <w:tc>
          <w:tcPr>
            <w:tcW w:w="1580" w:type="dxa"/>
            <w:vMerge/>
          </w:tcPr>
          <w:p w:rsidR="00814D93" w:rsidRPr="004E3B12" w:rsidRDefault="00814D93" w:rsidP="00787E10">
            <w:pPr>
              <w:adjustRightInd w:val="0"/>
              <w:snapToGrid w:val="0"/>
              <w:spacing w:line="360" w:lineRule="auto"/>
              <w:rPr>
                <w:rFonts w:asciiTheme="minorEastAsia" w:hAnsiTheme="minorEastAsia"/>
                <w:sz w:val="18"/>
                <w:szCs w:val="18"/>
              </w:rPr>
            </w:pPr>
          </w:p>
        </w:tc>
        <w:tc>
          <w:tcPr>
            <w:tcW w:w="1411" w:type="dxa"/>
            <w:vMerge/>
            <w:vAlign w:val="center"/>
          </w:tcPr>
          <w:p w:rsidR="00814D93" w:rsidRPr="004E3B12" w:rsidRDefault="00814D93" w:rsidP="00787E10">
            <w:pPr>
              <w:adjustRightInd w:val="0"/>
              <w:snapToGrid w:val="0"/>
              <w:spacing w:line="360" w:lineRule="auto"/>
              <w:jc w:val="center"/>
              <w:rPr>
                <w:rFonts w:asciiTheme="minorEastAsia" w:hAnsiTheme="minorEastAsia"/>
                <w:sz w:val="18"/>
                <w:szCs w:val="18"/>
              </w:rPr>
            </w:pPr>
          </w:p>
        </w:tc>
        <w:tc>
          <w:tcPr>
            <w:tcW w:w="2459" w:type="dxa"/>
          </w:tcPr>
          <w:p w:rsidR="00814D93" w:rsidRPr="004E3B12" w:rsidRDefault="00814D93" w:rsidP="00787E10">
            <w:pPr>
              <w:adjustRightInd w:val="0"/>
              <w:snapToGrid w:val="0"/>
              <w:spacing w:line="360" w:lineRule="auto"/>
              <w:jc w:val="left"/>
              <w:rPr>
                <w:rFonts w:asciiTheme="minorEastAsia" w:hAnsiTheme="minorEastAsia"/>
                <w:sz w:val="20"/>
                <w:szCs w:val="20"/>
              </w:rPr>
            </w:pPr>
            <w:r w:rsidRPr="004E3B12">
              <w:rPr>
                <w:rFonts w:asciiTheme="minorEastAsia" w:hAnsiTheme="minorEastAsia" w:hint="eastAsia"/>
                <w:sz w:val="20"/>
                <w:szCs w:val="20"/>
              </w:rPr>
              <w:t>视觉效果</w:t>
            </w:r>
          </w:p>
          <w:p w:rsidR="00814D93" w:rsidRPr="004E3B12" w:rsidRDefault="00814D93" w:rsidP="00787E10">
            <w:pPr>
              <w:adjustRightInd w:val="0"/>
              <w:snapToGrid w:val="0"/>
              <w:spacing w:line="360" w:lineRule="auto"/>
              <w:jc w:val="left"/>
              <w:rPr>
                <w:rFonts w:asciiTheme="minorEastAsia" w:hAnsiTheme="minorEastAsia"/>
                <w:sz w:val="20"/>
                <w:szCs w:val="20"/>
              </w:rPr>
            </w:pPr>
            <w:r w:rsidRPr="004E3B12">
              <w:rPr>
                <w:rFonts w:asciiTheme="minorEastAsia" w:hAnsiTheme="minorEastAsia" w:hint="eastAsia"/>
                <w:sz w:val="20"/>
                <w:szCs w:val="20"/>
              </w:rPr>
              <w:t>（</w:t>
            </w:r>
            <w:r w:rsidRPr="004E3B12">
              <w:rPr>
                <w:rFonts w:asciiTheme="minorEastAsia" w:hAnsiTheme="minorEastAsia"/>
                <w:sz w:val="20"/>
                <w:szCs w:val="20"/>
              </w:rPr>
              <w:t>Visual Effects</w:t>
            </w:r>
            <w:r w:rsidRPr="004E3B12">
              <w:rPr>
                <w:rFonts w:asciiTheme="minorEastAsia" w:hAnsiTheme="minorEastAsia" w:hint="eastAsia"/>
                <w:sz w:val="20"/>
                <w:szCs w:val="20"/>
              </w:rPr>
              <w:t>）</w:t>
            </w:r>
          </w:p>
        </w:tc>
        <w:tc>
          <w:tcPr>
            <w:tcW w:w="1275" w:type="dxa"/>
          </w:tcPr>
          <w:p w:rsidR="00814D93" w:rsidRPr="004E3B12" w:rsidRDefault="00814D93" w:rsidP="00787E10">
            <w:pPr>
              <w:adjustRightInd w:val="0"/>
              <w:snapToGrid w:val="0"/>
              <w:spacing w:line="360" w:lineRule="auto"/>
              <w:rPr>
                <w:rFonts w:asciiTheme="minorEastAsia" w:hAnsiTheme="minorEastAsia"/>
                <w:sz w:val="20"/>
                <w:szCs w:val="20"/>
              </w:rPr>
            </w:pPr>
            <w:r w:rsidRPr="004E3B12">
              <w:rPr>
                <w:rFonts w:asciiTheme="minorEastAsia" w:hAnsiTheme="minorEastAsia" w:hint="eastAsia"/>
                <w:sz w:val="20"/>
                <w:szCs w:val="20"/>
              </w:rPr>
              <w:t>待定</w:t>
            </w:r>
          </w:p>
        </w:tc>
      </w:tr>
      <w:tr w:rsidR="00814D93" w:rsidRPr="004E3B12" w:rsidTr="00787E10">
        <w:trPr>
          <w:trHeight w:val="578"/>
          <w:jc w:val="center"/>
        </w:trPr>
        <w:tc>
          <w:tcPr>
            <w:tcW w:w="1411" w:type="dxa"/>
            <w:vMerge/>
          </w:tcPr>
          <w:p w:rsidR="00814D93" w:rsidRPr="004E3B12" w:rsidRDefault="00814D93" w:rsidP="00787E10">
            <w:pPr>
              <w:adjustRightInd w:val="0"/>
              <w:snapToGrid w:val="0"/>
              <w:spacing w:line="360" w:lineRule="auto"/>
              <w:rPr>
                <w:rFonts w:asciiTheme="minorEastAsia" w:hAnsiTheme="minorEastAsia"/>
                <w:sz w:val="18"/>
                <w:szCs w:val="18"/>
              </w:rPr>
            </w:pPr>
          </w:p>
        </w:tc>
        <w:tc>
          <w:tcPr>
            <w:tcW w:w="1580" w:type="dxa"/>
            <w:vMerge/>
          </w:tcPr>
          <w:p w:rsidR="00814D93" w:rsidRPr="004E3B12" w:rsidRDefault="00814D93" w:rsidP="00787E10">
            <w:pPr>
              <w:adjustRightInd w:val="0"/>
              <w:snapToGrid w:val="0"/>
              <w:spacing w:line="360" w:lineRule="auto"/>
              <w:rPr>
                <w:rFonts w:asciiTheme="minorEastAsia" w:hAnsiTheme="minorEastAsia"/>
                <w:sz w:val="18"/>
                <w:szCs w:val="18"/>
              </w:rPr>
            </w:pPr>
          </w:p>
        </w:tc>
        <w:tc>
          <w:tcPr>
            <w:tcW w:w="1411" w:type="dxa"/>
            <w:vMerge/>
            <w:vAlign w:val="center"/>
          </w:tcPr>
          <w:p w:rsidR="00814D93" w:rsidRPr="004E3B12" w:rsidRDefault="00814D93" w:rsidP="00787E10">
            <w:pPr>
              <w:adjustRightInd w:val="0"/>
              <w:snapToGrid w:val="0"/>
              <w:spacing w:line="360" w:lineRule="auto"/>
              <w:jc w:val="center"/>
              <w:rPr>
                <w:rFonts w:asciiTheme="minorEastAsia" w:hAnsiTheme="minorEastAsia"/>
                <w:sz w:val="18"/>
                <w:szCs w:val="18"/>
              </w:rPr>
            </w:pPr>
          </w:p>
        </w:tc>
        <w:tc>
          <w:tcPr>
            <w:tcW w:w="2459" w:type="dxa"/>
          </w:tcPr>
          <w:p w:rsidR="00814D93" w:rsidRPr="004E3B12" w:rsidRDefault="00814D93" w:rsidP="00787E10">
            <w:pPr>
              <w:adjustRightInd w:val="0"/>
              <w:snapToGrid w:val="0"/>
              <w:spacing w:line="360" w:lineRule="auto"/>
              <w:rPr>
                <w:rFonts w:asciiTheme="minorEastAsia" w:hAnsiTheme="minorEastAsia"/>
                <w:sz w:val="18"/>
                <w:szCs w:val="18"/>
              </w:rPr>
            </w:pPr>
          </w:p>
        </w:tc>
        <w:tc>
          <w:tcPr>
            <w:tcW w:w="1275" w:type="dxa"/>
          </w:tcPr>
          <w:p w:rsidR="00814D93" w:rsidRPr="004E3B12" w:rsidRDefault="00814D93" w:rsidP="00787E10">
            <w:pPr>
              <w:adjustRightInd w:val="0"/>
              <w:snapToGrid w:val="0"/>
              <w:spacing w:line="360" w:lineRule="auto"/>
              <w:rPr>
                <w:rFonts w:asciiTheme="minorEastAsia" w:hAnsiTheme="minorEastAsia"/>
                <w:sz w:val="18"/>
                <w:szCs w:val="18"/>
              </w:rPr>
            </w:pPr>
          </w:p>
        </w:tc>
      </w:tr>
      <w:tr w:rsidR="00814D93" w:rsidRPr="004E3B12" w:rsidTr="00787E10">
        <w:trPr>
          <w:jc w:val="center"/>
        </w:trPr>
        <w:tc>
          <w:tcPr>
            <w:tcW w:w="8136" w:type="dxa"/>
            <w:gridSpan w:val="5"/>
          </w:tcPr>
          <w:p w:rsidR="00814D93" w:rsidRPr="004E3B12" w:rsidRDefault="00814D93" w:rsidP="00787E10">
            <w:pPr>
              <w:adjustRightInd w:val="0"/>
              <w:snapToGrid w:val="0"/>
              <w:spacing w:line="360" w:lineRule="auto"/>
              <w:rPr>
                <w:rFonts w:asciiTheme="minorEastAsia" w:hAnsiTheme="minorEastAsia"/>
                <w:sz w:val="20"/>
                <w:szCs w:val="20"/>
              </w:rPr>
            </w:pPr>
            <w:r w:rsidRPr="004E3B12">
              <w:rPr>
                <w:rFonts w:asciiTheme="minorEastAsia" w:hAnsiTheme="minorEastAsia" w:hint="eastAsia"/>
                <w:sz w:val="20"/>
                <w:szCs w:val="20"/>
              </w:rPr>
              <w:t>﹡招生人数，不分专业，占原有艺术硕士（MFA</w:t>
            </w:r>
            <w:r w:rsidRPr="004E3B12">
              <w:rPr>
                <w:rFonts w:asciiTheme="minorEastAsia" w:hAnsiTheme="minorEastAsia"/>
                <w:sz w:val="20"/>
                <w:szCs w:val="20"/>
              </w:rPr>
              <w:t>）</w:t>
            </w:r>
            <w:r w:rsidRPr="004E3B12">
              <w:rPr>
                <w:rFonts w:asciiTheme="minorEastAsia" w:hAnsiTheme="minorEastAsia" w:hint="eastAsia"/>
                <w:sz w:val="20"/>
                <w:szCs w:val="20"/>
              </w:rPr>
              <w:t>总人数的50%以上。</w:t>
            </w:r>
          </w:p>
        </w:tc>
      </w:tr>
    </w:tbl>
    <w:p w:rsidR="00814D93" w:rsidRPr="004E3B12" w:rsidRDefault="00814D93" w:rsidP="000C5737">
      <w:pPr>
        <w:spacing w:line="360" w:lineRule="auto"/>
        <w:ind w:firstLineChars="200" w:firstLine="420"/>
        <w:rPr>
          <w:rFonts w:asciiTheme="minorEastAsia" w:hAnsiTheme="minorEastAsia" w:cs="宋体"/>
          <w:szCs w:val="21"/>
        </w:rPr>
      </w:pPr>
      <w:r w:rsidRPr="004E3B12">
        <w:rPr>
          <w:rFonts w:asciiTheme="minorEastAsia" w:hAnsiTheme="minorEastAsia" w:cs="宋体" w:hint="eastAsia"/>
          <w:szCs w:val="21"/>
        </w:rPr>
        <w:t>注：此硕博连读项目</w:t>
      </w:r>
      <w:r w:rsidR="00A27041" w:rsidRPr="004E3B12">
        <w:rPr>
          <w:rFonts w:asciiTheme="minorEastAsia" w:hAnsiTheme="minorEastAsia" w:cs="宋体" w:hint="eastAsia"/>
          <w:szCs w:val="21"/>
        </w:rPr>
        <w:t>是</w:t>
      </w:r>
      <w:r w:rsidRPr="004E3B12">
        <w:rPr>
          <w:rFonts w:asciiTheme="minorEastAsia" w:hAnsiTheme="minorEastAsia" w:cs="宋体" w:hint="eastAsia"/>
          <w:szCs w:val="21"/>
        </w:rPr>
        <w:t>韩国中央大学</w:t>
      </w:r>
      <w:r w:rsidR="00692DEE" w:rsidRPr="004E3B12">
        <w:rPr>
          <w:rFonts w:asciiTheme="minorEastAsia" w:hAnsiTheme="minorEastAsia" w:cs="宋体" w:hint="eastAsia"/>
          <w:szCs w:val="21"/>
        </w:rPr>
        <w:t>为本艺术硕士项目</w:t>
      </w:r>
      <w:r w:rsidR="006C6B02" w:rsidRPr="004E3B12">
        <w:rPr>
          <w:rFonts w:asciiTheme="minorEastAsia" w:hAnsiTheme="minorEastAsia" w:cs="宋体" w:hint="eastAsia"/>
          <w:szCs w:val="21"/>
        </w:rPr>
        <w:t>（MFA）</w:t>
      </w:r>
      <w:r w:rsidRPr="004E3B12">
        <w:rPr>
          <w:rFonts w:asciiTheme="minorEastAsia" w:hAnsiTheme="minorEastAsia" w:cs="宋体" w:hint="eastAsia"/>
          <w:szCs w:val="21"/>
        </w:rPr>
        <w:t>特别</w:t>
      </w:r>
      <w:r w:rsidR="00692DEE" w:rsidRPr="004E3B12">
        <w:rPr>
          <w:rFonts w:asciiTheme="minorEastAsia" w:hAnsiTheme="minorEastAsia" w:cs="宋体" w:hint="eastAsia"/>
          <w:szCs w:val="21"/>
        </w:rPr>
        <w:t>给予的</w:t>
      </w:r>
      <w:r w:rsidRPr="004E3B12">
        <w:rPr>
          <w:rFonts w:asciiTheme="minorEastAsia" w:hAnsiTheme="minorEastAsia" w:cs="宋体" w:hint="eastAsia"/>
          <w:szCs w:val="21"/>
        </w:rPr>
        <w:t>配套项目</w:t>
      </w:r>
      <w:r w:rsidR="00A27041" w:rsidRPr="004E3B12">
        <w:rPr>
          <w:rFonts w:asciiTheme="minorEastAsia" w:hAnsiTheme="minorEastAsia" w:cs="宋体" w:hint="eastAsia"/>
          <w:szCs w:val="21"/>
        </w:rPr>
        <w:t>，录取进入项目者享受和韩国中央大学在校博士一样的培养及待遇</w:t>
      </w:r>
      <w:r w:rsidR="000C5737" w:rsidRPr="004E3B12">
        <w:rPr>
          <w:rFonts w:asciiTheme="minorEastAsia" w:hAnsiTheme="minorEastAsia" w:cs="宋体" w:hint="eastAsia"/>
          <w:szCs w:val="21"/>
        </w:rPr>
        <w:t>。</w:t>
      </w:r>
    </w:p>
    <w:p w:rsidR="00814D93" w:rsidRPr="004E3B12" w:rsidRDefault="008D5B6C" w:rsidP="00785D94">
      <w:pPr>
        <w:spacing w:line="360" w:lineRule="auto"/>
        <w:ind w:firstLineChars="200" w:firstLine="482"/>
        <w:rPr>
          <w:rFonts w:asciiTheme="minorEastAsia" w:hAnsiTheme="minorEastAsia"/>
          <w:b/>
          <w:sz w:val="24"/>
          <w:szCs w:val="24"/>
        </w:rPr>
      </w:pPr>
      <w:r w:rsidRPr="004E3B12">
        <w:rPr>
          <w:rFonts w:asciiTheme="minorEastAsia" w:hAnsiTheme="minorEastAsia" w:hint="eastAsia"/>
          <w:b/>
          <w:sz w:val="24"/>
          <w:szCs w:val="24"/>
        </w:rPr>
        <w:t>2.</w:t>
      </w:r>
      <w:r w:rsidR="00814D93" w:rsidRPr="004E3B12">
        <w:rPr>
          <w:rFonts w:asciiTheme="minorEastAsia" w:hAnsiTheme="minorEastAsia" w:hint="eastAsia"/>
          <w:b/>
          <w:sz w:val="24"/>
          <w:szCs w:val="24"/>
        </w:rPr>
        <w:t>硕博连读</w:t>
      </w:r>
      <w:r w:rsidRPr="004E3B12">
        <w:rPr>
          <w:rFonts w:asciiTheme="minorEastAsia" w:hAnsiTheme="minorEastAsia" w:hint="eastAsia"/>
          <w:b/>
          <w:sz w:val="24"/>
          <w:szCs w:val="24"/>
        </w:rPr>
        <w:t>选拔</w:t>
      </w:r>
    </w:p>
    <w:p w:rsidR="008D5B6C" w:rsidRPr="004E3B12" w:rsidRDefault="008D5B6C" w:rsidP="008D5B6C">
      <w:pPr>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hint="eastAsia"/>
          <w:szCs w:val="21"/>
        </w:rPr>
        <w:t>（1）选拔方式：</w:t>
      </w:r>
      <w:r w:rsidR="00814D93" w:rsidRPr="004E3B12">
        <w:rPr>
          <w:rFonts w:asciiTheme="minorEastAsia" w:hAnsiTheme="minorEastAsia" w:cs="宋体" w:hint="eastAsia"/>
          <w:szCs w:val="21"/>
        </w:rPr>
        <w:t>硕士项目面试通过的同学可</w:t>
      </w:r>
      <w:r w:rsidR="006C6B02" w:rsidRPr="004E3B12">
        <w:rPr>
          <w:rFonts w:asciiTheme="minorEastAsia" w:hAnsiTheme="minorEastAsia" w:cs="宋体" w:hint="eastAsia"/>
          <w:szCs w:val="21"/>
        </w:rPr>
        <w:t>同时</w:t>
      </w:r>
      <w:r w:rsidR="00814D93" w:rsidRPr="004E3B12">
        <w:rPr>
          <w:rFonts w:asciiTheme="minorEastAsia" w:hAnsiTheme="minorEastAsia" w:cs="宋体" w:hint="eastAsia"/>
          <w:szCs w:val="21"/>
        </w:rPr>
        <w:t>申请参加硕博连读项目报名，</w:t>
      </w:r>
      <w:r w:rsidR="00814D93" w:rsidRPr="004E3B12">
        <w:rPr>
          <w:rFonts w:asciiTheme="minorEastAsia" w:hAnsiTheme="minorEastAsia" w:hint="eastAsia"/>
          <w:szCs w:val="21"/>
        </w:rPr>
        <w:t>参加由</w:t>
      </w:r>
      <w:r w:rsidRPr="004E3B12">
        <w:rPr>
          <w:rFonts w:asciiTheme="minorEastAsia" w:hAnsiTheme="minorEastAsia" w:hint="eastAsia"/>
          <w:szCs w:val="21"/>
        </w:rPr>
        <w:t>韩国中央</w:t>
      </w:r>
      <w:r w:rsidR="00814D93" w:rsidRPr="004E3B12">
        <w:rPr>
          <w:rFonts w:asciiTheme="minorEastAsia" w:hAnsiTheme="minorEastAsia" w:hint="eastAsia"/>
          <w:szCs w:val="21"/>
        </w:rPr>
        <w:t>大学专家组织的再次面试</w:t>
      </w:r>
      <w:r w:rsidRPr="004E3B12">
        <w:rPr>
          <w:rFonts w:asciiTheme="minorEastAsia" w:hAnsiTheme="minorEastAsia" w:hint="eastAsia"/>
          <w:szCs w:val="21"/>
        </w:rPr>
        <w:t>，</w:t>
      </w:r>
      <w:r w:rsidR="00814D93" w:rsidRPr="004E3B12">
        <w:rPr>
          <w:rFonts w:asciiTheme="minorEastAsia" w:hAnsiTheme="minorEastAsia" w:hint="eastAsia"/>
          <w:szCs w:val="21"/>
        </w:rPr>
        <w:t>综合评价后择优录取，录取结果另行通知。</w:t>
      </w:r>
    </w:p>
    <w:p w:rsidR="002C558F" w:rsidRPr="004E3B12" w:rsidRDefault="008D5B6C" w:rsidP="0087634E">
      <w:pPr>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hint="eastAsia"/>
          <w:szCs w:val="21"/>
        </w:rPr>
        <w:t>（2）学习管理：</w:t>
      </w:r>
      <w:r w:rsidR="00814D93" w:rsidRPr="004E3B12">
        <w:rPr>
          <w:rFonts w:asciiTheme="minorEastAsia" w:hAnsiTheme="minorEastAsia" w:hint="eastAsia"/>
          <w:szCs w:val="21"/>
        </w:rPr>
        <w:t>第</w:t>
      </w:r>
      <w:r w:rsidR="003F1E4B" w:rsidRPr="004E3B12">
        <w:rPr>
          <w:rFonts w:asciiTheme="minorEastAsia" w:hAnsiTheme="minorEastAsia" w:hint="eastAsia"/>
          <w:szCs w:val="21"/>
        </w:rPr>
        <w:t>1学</w:t>
      </w:r>
      <w:r w:rsidR="00814D93" w:rsidRPr="004E3B12">
        <w:rPr>
          <w:rFonts w:asciiTheme="minorEastAsia" w:hAnsiTheme="minorEastAsia" w:hint="eastAsia"/>
          <w:szCs w:val="21"/>
        </w:rPr>
        <w:t>年在青岛科技大学完成MFA硕士课程，后3年到韩国中央大学学习。4</w:t>
      </w:r>
      <w:r w:rsidR="003F1E4B" w:rsidRPr="004E3B12">
        <w:rPr>
          <w:rFonts w:asciiTheme="minorEastAsia" w:hAnsiTheme="minorEastAsia" w:hint="eastAsia"/>
          <w:szCs w:val="21"/>
        </w:rPr>
        <w:t>年修满</w:t>
      </w:r>
      <w:r w:rsidR="001D3951" w:rsidRPr="004E3B12">
        <w:rPr>
          <w:rFonts w:asciiTheme="minorEastAsia" w:hAnsiTheme="minorEastAsia"/>
          <w:szCs w:val="21"/>
        </w:rPr>
        <w:t>专业规定学分</w:t>
      </w:r>
      <w:r w:rsidR="00814D93" w:rsidRPr="004E3B12">
        <w:rPr>
          <w:rFonts w:asciiTheme="minorEastAsia" w:hAnsiTheme="minorEastAsia" w:hint="eastAsia"/>
          <w:szCs w:val="21"/>
        </w:rPr>
        <w:t>，</w:t>
      </w:r>
      <w:r w:rsidR="001D3951" w:rsidRPr="004E3B12">
        <w:rPr>
          <w:rFonts w:asciiTheme="minorEastAsia" w:hAnsiTheme="minorEastAsia" w:hint="eastAsia"/>
          <w:szCs w:val="21"/>
        </w:rPr>
        <w:t>发表两篇</w:t>
      </w:r>
      <w:r w:rsidR="001D3951" w:rsidRPr="004E3B12">
        <w:rPr>
          <w:rFonts w:asciiTheme="minorEastAsia" w:hAnsiTheme="minorEastAsia"/>
          <w:szCs w:val="21"/>
        </w:rPr>
        <w:t>期刊论文</w:t>
      </w:r>
      <w:r w:rsidR="001D3951" w:rsidRPr="004E3B12">
        <w:rPr>
          <w:rFonts w:asciiTheme="minorEastAsia" w:hAnsiTheme="minorEastAsia" w:hint="eastAsia"/>
          <w:szCs w:val="21"/>
        </w:rPr>
        <w:t>并且</w:t>
      </w:r>
      <w:r w:rsidR="001D3951" w:rsidRPr="004E3B12">
        <w:rPr>
          <w:rFonts w:asciiTheme="minorEastAsia" w:hAnsiTheme="minorEastAsia"/>
          <w:szCs w:val="21"/>
        </w:rPr>
        <w:t>通过</w:t>
      </w:r>
      <w:r w:rsidR="001D3951" w:rsidRPr="004E3B12">
        <w:rPr>
          <w:rFonts w:asciiTheme="minorEastAsia" w:hAnsiTheme="minorEastAsia" w:hint="eastAsia"/>
          <w:szCs w:val="21"/>
        </w:rPr>
        <w:t>博士论文</w:t>
      </w:r>
      <w:r w:rsidR="001D3951" w:rsidRPr="004E3B12">
        <w:rPr>
          <w:rFonts w:asciiTheme="minorEastAsia" w:hAnsiTheme="minorEastAsia"/>
          <w:szCs w:val="21"/>
        </w:rPr>
        <w:t>答辩</w:t>
      </w:r>
      <w:r w:rsidR="00814D93" w:rsidRPr="004E3B12">
        <w:rPr>
          <w:rFonts w:asciiTheme="minorEastAsia" w:hAnsiTheme="minorEastAsia" w:hint="eastAsia"/>
          <w:szCs w:val="21"/>
        </w:rPr>
        <w:t>者，</w:t>
      </w:r>
      <w:r w:rsidR="001D3951" w:rsidRPr="004E3B12">
        <w:rPr>
          <w:rFonts w:asciiTheme="minorEastAsia" w:hAnsiTheme="minorEastAsia"/>
          <w:szCs w:val="21"/>
        </w:rPr>
        <w:t>可获得</w:t>
      </w:r>
      <w:r w:rsidR="001D3951" w:rsidRPr="004E3B12">
        <w:rPr>
          <w:rFonts w:asciiTheme="minorEastAsia" w:hAnsiTheme="minorEastAsia" w:hint="eastAsia"/>
          <w:szCs w:val="21"/>
        </w:rPr>
        <w:t>韩国中央大学</w:t>
      </w:r>
      <w:r w:rsidR="001D3951" w:rsidRPr="004E3B12">
        <w:rPr>
          <w:rFonts w:asciiTheme="minorEastAsia" w:hAnsiTheme="minorEastAsia"/>
          <w:szCs w:val="21"/>
        </w:rPr>
        <w:t>授予的</w:t>
      </w:r>
      <w:r w:rsidR="001D3951" w:rsidRPr="004E3B12">
        <w:rPr>
          <w:rFonts w:asciiTheme="minorEastAsia" w:hAnsiTheme="minorEastAsia" w:hint="eastAsia"/>
          <w:szCs w:val="21"/>
        </w:rPr>
        <w:t>韩</w:t>
      </w:r>
      <w:r w:rsidR="001D3951" w:rsidRPr="004E3B12">
        <w:rPr>
          <w:rFonts w:asciiTheme="minorEastAsia" w:hAnsiTheme="minorEastAsia"/>
          <w:szCs w:val="21"/>
        </w:rPr>
        <w:t>国</w:t>
      </w:r>
      <w:r w:rsidR="001D3951" w:rsidRPr="004E3B12">
        <w:rPr>
          <w:rFonts w:asciiTheme="minorEastAsia" w:hAnsiTheme="minorEastAsia" w:hint="eastAsia"/>
          <w:szCs w:val="21"/>
        </w:rPr>
        <w:t>政府（教育部）认证</w:t>
      </w:r>
      <w:r w:rsidR="001D3951" w:rsidRPr="004E3B12">
        <w:rPr>
          <w:rFonts w:asciiTheme="minorEastAsia" w:hAnsiTheme="minorEastAsia"/>
          <w:szCs w:val="21"/>
        </w:rPr>
        <w:t>的</w:t>
      </w:r>
      <w:r w:rsidR="001D3951" w:rsidRPr="004E3B12">
        <w:rPr>
          <w:rFonts w:asciiTheme="minorEastAsia" w:hAnsiTheme="minorEastAsia" w:hint="eastAsia"/>
          <w:szCs w:val="21"/>
        </w:rPr>
        <w:t>影像艺术博士学位，</w:t>
      </w:r>
      <w:r w:rsidR="001D3951" w:rsidRPr="004E3B12">
        <w:rPr>
          <w:rFonts w:asciiTheme="minorEastAsia" w:hAnsiTheme="minorEastAsia"/>
          <w:szCs w:val="21"/>
        </w:rPr>
        <w:t>如论文未</w:t>
      </w:r>
      <w:r w:rsidR="001D3951" w:rsidRPr="004E3B12">
        <w:rPr>
          <w:rFonts w:asciiTheme="minorEastAsia" w:hAnsiTheme="minorEastAsia" w:hint="eastAsia"/>
          <w:szCs w:val="21"/>
        </w:rPr>
        <w:t>达到</w:t>
      </w:r>
      <w:r w:rsidR="001D3951" w:rsidRPr="004E3B12">
        <w:rPr>
          <w:rFonts w:asciiTheme="minorEastAsia" w:hAnsiTheme="minorEastAsia"/>
          <w:szCs w:val="21"/>
        </w:rPr>
        <w:t>博士论文要求</w:t>
      </w:r>
      <w:r w:rsidR="001D3951" w:rsidRPr="004E3B12">
        <w:rPr>
          <w:rFonts w:asciiTheme="minorEastAsia" w:hAnsiTheme="minorEastAsia" w:hint="eastAsia"/>
          <w:szCs w:val="21"/>
        </w:rPr>
        <w:t>，只</w:t>
      </w:r>
      <w:r w:rsidR="001D3951" w:rsidRPr="004E3B12">
        <w:rPr>
          <w:rFonts w:asciiTheme="minorEastAsia" w:hAnsiTheme="minorEastAsia"/>
          <w:szCs w:val="21"/>
        </w:rPr>
        <w:t>达到硕士水平</w:t>
      </w:r>
      <w:r w:rsidR="001D3951" w:rsidRPr="004E3B12">
        <w:rPr>
          <w:rFonts w:asciiTheme="minorEastAsia" w:hAnsiTheme="minorEastAsia" w:hint="eastAsia"/>
          <w:szCs w:val="21"/>
        </w:rPr>
        <w:t>者，只授予中央大学</w:t>
      </w:r>
      <w:r w:rsidR="001D3951" w:rsidRPr="004E3B12">
        <w:rPr>
          <w:rFonts w:asciiTheme="minorEastAsia" w:hAnsiTheme="minorEastAsia"/>
          <w:szCs w:val="21"/>
        </w:rPr>
        <w:t>艺术硕士（MFA）学位</w:t>
      </w:r>
      <w:r w:rsidR="001D3951" w:rsidRPr="004E3B12">
        <w:rPr>
          <w:rFonts w:asciiTheme="minorEastAsia" w:hAnsiTheme="minorEastAsia" w:hint="eastAsia"/>
          <w:szCs w:val="21"/>
        </w:rPr>
        <w:t>，</w:t>
      </w:r>
      <w:r w:rsidR="00814D93" w:rsidRPr="004E3B12">
        <w:rPr>
          <w:rFonts w:asciiTheme="minorEastAsia" w:hAnsiTheme="minorEastAsia" w:hint="eastAsia"/>
          <w:szCs w:val="21"/>
        </w:rPr>
        <w:t>其所修博士课程学分保留，有效期内</w:t>
      </w:r>
      <w:r w:rsidR="002C558F" w:rsidRPr="004E3B12">
        <w:rPr>
          <w:rFonts w:asciiTheme="minorEastAsia" w:hAnsiTheme="minorEastAsia" w:hint="eastAsia"/>
          <w:szCs w:val="21"/>
        </w:rPr>
        <w:t>通过</w:t>
      </w:r>
      <w:r w:rsidR="00814D93" w:rsidRPr="004E3B12">
        <w:rPr>
          <w:rFonts w:asciiTheme="minorEastAsia" w:hAnsiTheme="minorEastAsia" w:hint="eastAsia"/>
          <w:szCs w:val="21"/>
        </w:rPr>
        <w:t>博士论文</w:t>
      </w:r>
      <w:r w:rsidR="002C558F" w:rsidRPr="004E3B12">
        <w:rPr>
          <w:rFonts w:asciiTheme="minorEastAsia" w:hAnsiTheme="minorEastAsia" w:hint="eastAsia"/>
          <w:szCs w:val="21"/>
        </w:rPr>
        <w:t>答辩</w:t>
      </w:r>
      <w:r w:rsidR="00814D93" w:rsidRPr="004E3B12">
        <w:rPr>
          <w:rFonts w:asciiTheme="minorEastAsia" w:hAnsiTheme="minorEastAsia" w:hint="eastAsia"/>
          <w:szCs w:val="21"/>
        </w:rPr>
        <w:t>者，</w:t>
      </w:r>
      <w:r w:rsidR="001D3951" w:rsidRPr="004E3B12">
        <w:rPr>
          <w:rFonts w:asciiTheme="minorEastAsia" w:hAnsiTheme="minorEastAsia" w:hint="eastAsia"/>
          <w:szCs w:val="21"/>
        </w:rPr>
        <w:t>授予</w:t>
      </w:r>
      <w:r w:rsidR="00814D93" w:rsidRPr="004E3B12">
        <w:rPr>
          <w:rFonts w:asciiTheme="minorEastAsia" w:hAnsiTheme="minorEastAsia" w:hint="eastAsia"/>
          <w:szCs w:val="21"/>
        </w:rPr>
        <w:t>韩国中央大学博士学位</w:t>
      </w:r>
      <w:r w:rsidR="001D3951" w:rsidRPr="004E3B12">
        <w:rPr>
          <w:rFonts w:asciiTheme="minorEastAsia" w:hAnsiTheme="minorEastAsia" w:hint="eastAsia"/>
          <w:szCs w:val="21"/>
        </w:rPr>
        <w:t>。</w:t>
      </w:r>
      <w:r w:rsidR="00814D93" w:rsidRPr="004E3B12">
        <w:rPr>
          <w:rFonts w:asciiTheme="minorEastAsia" w:hAnsiTheme="minorEastAsia" w:hint="eastAsia"/>
          <w:szCs w:val="21"/>
        </w:rPr>
        <w:t xml:space="preserve"> 其他事项遵循中央大学硕博连读学制安排</w:t>
      </w:r>
      <w:r w:rsidR="00814D93" w:rsidRPr="004E3B12">
        <w:rPr>
          <w:rFonts w:asciiTheme="minorEastAsia" w:hAnsiTheme="minorEastAsia" w:hint="eastAsia"/>
          <w:sz w:val="24"/>
          <w:szCs w:val="24"/>
        </w:rPr>
        <w:t>。</w:t>
      </w:r>
    </w:p>
    <w:p w:rsidR="001D3951" w:rsidRPr="004E3B12" w:rsidRDefault="00814D93" w:rsidP="001D3951">
      <w:pPr>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hint="eastAsia"/>
          <w:szCs w:val="21"/>
        </w:rPr>
        <w:t>（</w:t>
      </w:r>
      <w:r w:rsidR="0087634E" w:rsidRPr="004E3B12">
        <w:rPr>
          <w:rFonts w:asciiTheme="minorEastAsia" w:hAnsiTheme="minorEastAsia" w:hint="eastAsia"/>
          <w:szCs w:val="21"/>
        </w:rPr>
        <w:t>3</w:t>
      </w:r>
      <w:r w:rsidRPr="004E3B12">
        <w:rPr>
          <w:rFonts w:asciiTheme="minorEastAsia" w:hAnsiTheme="minorEastAsia" w:hint="eastAsia"/>
          <w:szCs w:val="21"/>
        </w:rPr>
        <w:t>）</w:t>
      </w:r>
      <w:r w:rsidR="001D3951" w:rsidRPr="004E3B12">
        <w:rPr>
          <w:rFonts w:asciiTheme="minorEastAsia" w:hAnsiTheme="minorEastAsia" w:hint="eastAsia"/>
          <w:szCs w:val="21"/>
        </w:rPr>
        <w:t>特别说明：</w:t>
      </w:r>
    </w:p>
    <w:p w:rsidR="001D3951" w:rsidRPr="004E3B12" w:rsidRDefault="001D3951" w:rsidP="001D3951">
      <w:pPr>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hint="eastAsia"/>
          <w:szCs w:val="21"/>
        </w:rPr>
        <w:t>①</w:t>
      </w:r>
      <w:r w:rsidR="00814D93" w:rsidRPr="004E3B12">
        <w:rPr>
          <w:rFonts w:asciiTheme="minorEastAsia" w:hAnsiTheme="minorEastAsia"/>
          <w:szCs w:val="21"/>
        </w:rPr>
        <w:t>如因身体或家庭经济等</w:t>
      </w:r>
      <w:r w:rsidRPr="004E3B12">
        <w:rPr>
          <w:rFonts w:asciiTheme="minorEastAsia" w:hAnsiTheme="minorEastAsia"/>
          <w:szCs w:val="21"/>
        </w:rPr>
        <w:t>原因</w:t>
      </w:r>
      <w:r w:rsidR="00814D93" w:rsidRPr="004E3B12">
        <w:rPr>
          <w:rFonts w:asciiTheme="minorEastAsia" w:hAnsiTheme="minorEastAsia" w:hint="eastAsia"/>
          <w:szCs w:val="21"/>
        </w:rPr>
        <w:t>不</w:t>
      </w:r>
      <w:r w:rsidR="00814D93" w:rsidRPr="004E3B12">
        <w:rPr>
          <w:rFonts w:asciiTheme="minorEastAsia" w:hAnsiTheme="minorEastAsia"/>
          <w:szCs w:val="21"/>
        </w:rPr>
        <w:t>能在当年赴</w:t>
      </w:r>
      <w:r w:rsidR="00814D93" w:rsidRPr="004E3B12">
        <w:rPr>
          <w:rFonts w:asciiTheme="minorEastAsia" w:hAnsiTheme="minorEastAsia" w:hint="eastAsia"/>
          <w:szCs w:val="21"/>
        </w:rPr>
        <w:t>韩国中央大学</w:t>
      </w:r>
      <w:r w:rsidR="00814D93" w:rsidRPr="004E3B12">
        <w:rPr>
          <w:rFonts w:asciiTheme="minorEastAsia" w:hAnsiTheme="minorEastAsia"/>
          <w:szCs w:val="21"/>
        </w:rPr>
        <w:t>学习者，在保证完成全部硕博培养计划的条件下，可向</w:t>
      </w:r>
      <w:r w:rsidR="00814D93" w:rsidRPr="004E3B12">
        <w:rPr>
          <w:rFonts w:asciiTheme="minorEastAsia" w:hAnsiTheme="minorEastAsia" w:hint="eastAsia"/>
          <w:szCs w:val="21"/>
        </w:rPr>
        <w:t>中韩</w:t>
      </w:r>
      <w:r w:rsidR="00814D93" w:rsidRPr="004E3B12">
        <w:rPr>
          <w:rFonts w:asciiTheme="minorEastAsia" w:hAnsiTheme="minorEastAsia"/>
          <w:szCs w:val="21"/>
        </w:rPr>
        <w:t>联合管理委员会申请调整学制，或延后赴</w:t>
      </w:r>
      <w:r w:rsidR="00814D93" w:rsidRPr="004E3B12">
        <w:rPr>
          <w:rFonts w:asciiTheme="minorEastAsia" w:hAnsiTheme="minorEastAsia" w:hint="eastAsia"/>
          <w:szCs w:val="21"/>
        </w:rPr>
        <w:t>韩国</w:t>
      </w:r>
      <w:r w:rsidR="00814D93" w:rsidRPr="004E3B12">
        <w:rPr>
          <w:rFonts w:asciiTheme="minorEastAsia" w:hAnsiTheme="minorEastAsia"/>
          <w:szCs w:val="21"/>
        </w:rPr>
        <w:t>一年时间</w:t>
      </w:r>
      <w:r w:rsidR="00814D93" w:rsidRPr="004E3B12">
        <w:rPr>
          <w:rFonts w:asciiTheme="minorEastAsia" w:hAnsiTheme="minorEastAsia" w:hint="eastAsia"/>
          <w:szCs w:val="21"/>
        </w:rPr>
        <w:t>。</w:t>
      </w:r>
    </w:p>
    <w:p w:rsidR="002C558F" w:rsidRPr="004E3B12" w:rsidRDefault="001D3951" w:rsidP="002C558F">
      <w:pPr>
        <w:adjustRightInd w:val="0"/>
        <w:snapToGrid w:val="0"/>
        <w:spacing w:line="360" w:lineRule="auto"/>
        <w:ind w:firstLineChars="200" w:firstLine="420"/>
        <w:rPr>
          <w:rFonts w:asciiTheme="minorEastAsia" w:hAnsiTheme="minorEastAsia"/>
          <w:szCs w:val="21"/>
        </w:rPr>
      </w:pPr>
      <w:r w:rsidRPr="004E3B12">
        <w:rPr>
          <w:rFonts w:asciiTheme="minorEastAsia" w:hAnsiTheme="minorEastAsia" w:hint="eastAsia"/>
          <w:szCs w:val="21"/>
        </w:rPr>
        <w:t>②</w:t>
      </w:r>
      <w:r w:rsidR="00814D93" w:rsidRPr="004E3B12">
        <w:rPr>
          <w:rFonts w:asciiTheme="minorEastAsia" w:hAnsiTheme="minorEastAsia"/>
          <w:szCs w:val="21"/>
        </w:rPr>
        <w:t>硕博连读课程</w:t>
      </w:r>
      <w:r w:rsidR="00814D93" w:rsidRPr="004E3B12">
        <w:rPr>
          <w:rFonts w:asciiTheme="minorEastAsia" w:hAnsiTheme="minorEastAsia" w:hint="eastAsia"/>
          <w:szCs w:val="21"/>
        </w:rPr>
        <w:t>项目</w:t>
      </w:r>
      <w:r w:rsidR="00814D93" w:rsidRPr="004E3B12">
        <w:rPr>
          <w:rFonts w:asciiTheme="minorEastAsia" w:hAnsiTheme="minorEastAsia"/>
          <w:szCs w:val="21"/>
        </w:rPr>
        <w:t>为期</w:t>
      </w:r>
      <w:r w:rsidR="00814D93" w:rsidRPr="004E3B12">
        <w:rPr>
          <w:rFonts w:asciiTheme="minorEastAsia" w:hAnsiTheme="minorEastAsia" w:hint="eastAsia"/>
          <w:szCs w:val="21"/>
        </w:rPr>
        <w:t>4</w:t>
      </w:r>
      <w:r w:rsidR="00814D93" w:rsidRPr="004E3B12">
        <w:rPr>
          <w:rFonts w:asciiTheme="minorEastAsia" w:hAnsiTheme="minorEastAsia"/>
          <w:szCs w:val="21"/>
        </w:rPr>
        <w:t>年</w:t>
      </w:r>
      <w:r w:rsidR="00814D93" w:rsidRPr="004E3B12">
        <w:rPr>
          <w:rFonts w:asciiTheme="minorEastAsia" w:hAnsiTheme="minorEastAsia" w:hint="eastAsia"/>
          <w:szCs w:val="21"/>
        </w:rPr>
        <w:t>，</w:t>
      </w:r>
      <w:r w:rsidR="00814D93" w:rsidRPr="004E3B12">
        <w:rPr>
          <w:rFonts w:asciiTheme="minorEastAsia" w:hAnsiTheme="minorEastAsia"/>
          <w:szCs w:val="21"/>
        </w:rPr>
        <w:t>学籍最长保留时间为</w:t>
      </w:r>
      <w:r w:rsidR="00814D93" w:rsidRPr="004E3B12">
        <w:rPr>
          <w:rFonts w:asciiTheme="minorEastAsia" w:hAnsiTheme="minorEastAsia" w:hint="eastAsia"/>
          <w:szCs w:val="21"/>
        </w:rPr>
        <w:t>6</w:t>
      </w:r>
      <w:r w:rsidR="00814D93" w:rsidRPr="004E3B12">
        <w:rPr>
          <w:rFonts w:asciiTheme="minorEastAsia" w:hAnsiTheme="minorEastAsia"/>
          <w:szCs w:val="21"/>
        </w:rPr>
        <w:t>年</w:t>
      </w:r>
      <w:r w:rsidRPr="004E3B12">
        <w:rPr>
          <w:rFonts w:asciiTheme="minorEastAsia" w:hAnsiTheme="minorEastAsia" w:hint="eastAsia"/>
          <w:szCs w:val="21"/>
        </w:rPr>
        <w:t>（</w:t>
      </w:r>
      <w:r w:rsidR="00814D93" w:rsidRPr="004E3B12">
        <w:rPr>
          <w:rFonts w:asciiTheme="minorEastAsia" w:hAnsiTheme="minorEastAsia"/>
          <w:szCs w:val="21"/>
        </w:rPr>
        <w:t>休学期间不含在内）</w:t>
      </w:r>
      <w:r w:rsidRPr="004E3B12">
        <w:rPr>
          <w:rFonts w:asciiTheme="minorEastAsia" w:hAnsiTheme="minorEastAsia" w:hint="eastAsia"/>
          <w:szCs w:val="21"/>
        </w:rPr>
        <w:t>。</w:t>
      </w:r>
    </w:p>
    <w:p w:rsidR="002C558F" w:rsidRPr="004E3B12" w:rsidRDefault="002C558F" w:rsidP="002C558F">
      <w:pPr>
        <w:spacing w:line="360" w:lineRule="auto"/>
        <w:ind w:firstLineChars="150" w:firstLine="480"/>
        <w:rPr>
          <w:rFonts w:ascii="黑体" w:eastAsia="黑体" w:hAnsi="黑体" w:cstheme="majorBidi"/>
          <w:bCs/>
          <w:sz w:val="32"/>
          <w:szCs w:val="32"/>
        </w:rPr>
      </w:pPr>
      <w:r w:rsidRPr="004E3B12">
        <w:rPr>
          <w:rFonts w:ascii="黑体" w:eastAsia="黑体" w:hAnsi="黑体" w:cstheme="majorBidi" w:hint="eastAsia"/>
          <w:bCs/>
          <w:sz w:val="32"/>
          <w:szCs w:val="32"/>
        </w:rPr>
        <w:t>八、</w:t>
      </w:r>
      <w:r w:rsidR="00814D93" w:rsidRPr="004E3B12">
        <w:rPr>
          <w:rFonts w:ascii="黑体" w:eastAsia="黑体" w:hAnsi="黑体" w:cstheme="majorBidi" w:hint="eastAsia"/>
          <w:bCs/>
          <w:sz w:val="32"/>
          <w:szCs w:val="32"/>
        </w:rPr>
        <w:t>附录</w:t>
      </w:r>
    </w:p>
    <w:p w:rsidR="00814D93" w:rsidRPr="004E3B12" w:rsidRDefault="002C558F" w:rsidP="00150E15">
      <w:pPr>
        <w:spacing w:line="360" w:lineRule="auto"/>
        <w:rPr>
          <w:rFonts w:asciiTheme="minorEastAsia" w:hAnsiTheme="minorEastAsia" w:cs="Times New Roman"/>
          <w:b/>
          <w:sz w:val="24"/>
          <w:szCs w:val="24"/>
        </w:rPr>
      </w:pPr>
      <w:r w:rsidRPr="004E3B12">
        <w:rPr>
          <w:rFonts w:asciiTheme="minorEastAsia" w:hAnsiTheme="minorEastAsia" w:hint="eastAsia"/>
          <w:b/>
          <w:sz w:val="24"/>
          <w:szCs w:val="24"/>
        </w:rPr>
        <w:t>1.</w:t>
      </w:r>
      <w:r w:rsidR="00814D93" w:rsidRPr="004E3B12">
        <w:rPr>
          <w:rFonts w:asciiTheme="minorEastAsia" w:hAnsiTheme="minorEastAsia" w:cs="Times New Roman"/>
          <w:b/>
          <w:sz w:val="24"/>
          <w:szCs w:val="24"/>
        </w:rPr>
        <w:t>法律声明</w:t>
      </w:r>
    </w:p>
    <w:p w:rsidR="00814D93" w:rsidRPr="004E3B12" w:rsidRDefault="00801F07" w:rsidP="00814D93">
      <w:pPr>
        <w:adjustRightInd w:val="0"/>
        <w:snapToGrid w:val="0"/>
        <w:spacing w:line="360" w:lineRule="auto"/>
        <w:rPr>
          <w:rFonts w:asciiTheme="minorEastAsia" w:hAnsiTheme="minorEastAsia"/>
          <w:szCs w:val="21"/>
        </w:rPr>
      </w:pPr>
      <w:r w:rsidRPr="004E3B12">
        <w:rPr>
          <w:rFonts w:asciiTheme="minorEastAsia" w:hAnsiTheme="minorEastAsia" w:hint="eastAsia"/>
          <w:szCs w:val="21"/>
        </w:rPr>
        <w:t>（1）、</w:t>
      </w:r>
      <w:r w:rsidR="00814D93" w:rsidRPr="004E3B12">
        <w:rPr>
          <w:rFonts w:asciiTheme="minorEastAsia" w:hAnsiTheme="minorEastAsia"/>
          <w:szCs w:val="21"/>
        </w:rPr>
        <w:t xml:space="preserve"> 因学生个人原因</w:t>
      </w:r>
      <w:r w:rsidR="00814D93" w:rsidRPr="004E3B12">
        <w:rPr>
          <w:rFonts w:asciiTheme="minorEastAsia" w:hAnsiTheme="minorEastAsia" w:hint="eastAsia"/>
          <w:szCs w:val="21"/>
        </w:rPr>
        <w:t>，</w:t>
      </w:r>
      <w:r w:rsidR="00814D93" w:rsidRPr="004E3B12">
        <w:rPr>
          <w:rFonts w:asciiTheme="minorEastAsia" w:hAnsiTheme="minorEastAsia"/>
          <w:szCs w:val="21"/>
        </w:rPr>
        <w:t>导致无法获得签证</w:t>
      </w:r>
      <w:r w:rsidR="00814D93" w:rsidRPr="004E3B12">
        <w:rPr>
          <w:rFonts w:asciiTheme="minorEastAsia" w:hAnsiTheme="minorEastAsia" w:hint="eastAsia"/>
          <w:szCs w:val="21"/>
        </w:rPr>
        <w:t>，</w:t>
      </w:r>
      <w:r w:rsidR="00814D93" w:rsidRPr="004E3B12">
        <w:rPr>
          <w:rFonts w:asciiTheme="minorEastAsia" w:hAnsiTheme="minorEastAsia"/>
          <w:szCs w:val="21"/>
        </w:rPr>
        <w:t>不能成功赴韩国学习者</w:t>
      </w:r>
      <w:r w:rsidR="00814D93" w:rsidRPr="004E3B12">
        <w:rPr>
          <w:rFonts w:asciiTheme="minorEastAsia" w:hAnsiTheme="minorEastAsia" w:hint="eastAsia"/>
          <w:szCs w:val="21"/>
        </w:rPr>
        <w:t>，</w:t>
      </w:r>
      <w:r w:rsidR="00814D93" w:rsidRPr="004E3B12">
        <w:rPr>
          <w:rFonts w:asciiTheme="minorEastAsia" w:hAnsiTheme="minorEastAsia"/>
          <w:szCs w:val="21"/>
        </w:rPr>
        <w:t>后果由学生自负</w:t>
      </w:r>
      <w:r w:rsidR="00814D93" w:rsidRPr="004E3B12">
        <w:rPr>
          <w:rFonts w:asciiTheme="minorEastAsia" w:hAnsiTheme="minorEastAsia" w:hint="eastAsia"/>
          <w:szCs w:val="21"/>
        </w:rPr>
        <w:t>。</w:t>
      </w:r>
    </w:p>
    <w:p w:rsidR="00814D93" w:rsidRPr="004E3B12" w:rsidRDefault="00801F07" w:rsidP="00814D93">
      <w:pPr>
        <w:adjustRightInd w:val="0"/>
        <w:snapToGrid w:val="0"/>
        <w:spacing w:line="360" w:lineRule="auto"/>
        <w:rPr>
          <w:rFonts w:asciiTheme="minorEastAsia" w:hAnsiTheme="minorEastAsia"/>
          <w:szCs w:val="21"/>
        </w:rPr>
      </w:pPr>
      <w:r w:rsidRPr="004E3B12">
        <w:rPr>
          <w:rFonts w:asciiTheme="minorEastAsia" w:hAnsiTheme="minorEastAsia" w:hint="eastAsia"/>
          <w:szCs w:val="21"/>
        </w:rPr>
        <w:lastRenderedPageBreak/>
        <w:t>（</w:t>
      </w:r>
      <w:r w:rsidRPr="004E3B12">
        <w:rPr>
          <w:rFonts w:asciiTheme="minorEastAsia" w:hAnsiTheme="minorEastAsia"/>
          <w:szCs w:val="21"/>
        </w:rPr>
        <w:t>2</w:t>
      </w:r>
      <w:r w:rsidRPr="004E3B12">
        <w:rPr>
          <w:rFonts w:asciiTheme="minorEastAsia" w:hAnsiTheme="minorEastAsia" w:hint="eastAsia"/>
          <w:szCs w:val="21"/>
        </w:rPr>
        <w:t>）、</w:t>
      </w:r>
      <w:r w:rsidR="00814D93" w:rsidRPr="004E3B12">
        <w:rPr>
          <w:rFonts w:asciiTheme="minorEastAsia" w:hAnsiTheme="minorEastAsia" w:hint="eastAsia"/>
          <w:szCs w:val="21"/>
        </w:rPr>
        <w:t>本项目为全日制脱产研究生课程，学习任务较重，在职人员如报考，请慎重考虑。</w:t>
      </w:r>
    </w:p>
    <w:p w:rsidR="00814D93" w:rsidRPr="004E3B12" w:rsidRDefault="00801F07" w:rsidP="00814D93">
      <w:pPr>
        <w:adjustRightInd w:val="0"/>
        <w:snapToGrid w:val="0"/>
        <w:spacing w:line="360" w:lineRule="auto"/>
        <w:rPr>
          <w:rFonts w:asciiTheme="minorEastAsia" w:hAnsiTheme="minorEastAsia"/>
          <w:szCs w:val="21"/>
        </w:rPr>
      </w:pPr>
      <w:r w:rsidRPr="004E3B12">
        <w:rPr>
          <w:rFonts w:asciiTheme="minorEastAsia" w:hAnsiTheme="minorEastAsia" w:hint="eastAsia"/>
          <w:szCs w:val="21"/>
        </w:rPr>
        <w:t>（3）、</w:t>
      </w:r>
      <w:r w:rsidR="00814D93" w:rsidRPr="004E3B12">
        <w:rPr>
          <w:rFonts w:asciiTheme="minorEastAsia" w:hAnsiTheme="minorEastAsia" w:hint="eastAsia"/>
          <w:szCs w:val="21"/>
        </w:rPr>
        <w:t xml:space="preserve"> 青岛科技大学拥有最终解释权。</w:t>
      </w:r>
    </w:p>
    <w:p w:rsidR="00814D93" w:rsidRPr="004E3B12" w:rsidRDefault="00814D93" w:rsidP="00814D93">
      <w:pPr>
        <w:adjustRightInd w:val="0"/>
        <w:snapToGrid w:val="0"/>
        <w:spacing w:line="360" w:lineRule="auto"/>
        <w:rPr>
          <w:rFonts w:asciiTheme="minorEastAsia" w:hAnsiTheme="minorEastAsia"/>
          <w:szCs w:val="21"/>
        </w:rPr>
      </w:pPr>
    </w:p>
    <w:p w:rsidR="00814D93" w:rsidRPr="004E3B12" w:rsidRDefault="00150E15" w:rsidP="00814D93">
      <w:pPr>
        <w:adjustRightInd w:val="0"/>
        <w:snapToGrid w:val="0"/>
        <w:spacing w:line="360" w:lineRule="auto"/>
        <w:rPr>
          <w:rFonts w:asciiTheme="minorEastAsia" w:hAnsiTheme="minorEastAsia" w:cs="Times New Roman"/>
          <w:b/>
          <w:sz w:val="24"/>
          <w:szCs w:val="24"/>
        </w:rPr>
      </w:pPr>
      <w:r w:rsidRPr="004E3B12">
        <w:rPr>
          <w:rFonts w:asciiTheme="minorEastAsia" w:hAnsiTheme="minorEastAsia" w:cs="Times New Roman" w:hint="eastAsia"/>
          <w:b/>
          <w:sz w:val="24"/>
          <w:szCs w:val="24"/>
        </w:rPr>
        <w:t>2</w:t>
      </w:r>
      <w:r w:rsidR="00814D93" w:rsidRPr="004E3B12">
        <w:rPr>
          <w:rFonts w:asciiTheme="minorEastAsia" w:hAnsiTheme="minorEastAsia" w:cs="Times New Roman" w:hint="eastAsia"/>
          <w:b/>
          <w:sz w:val="24"/>
          <w:szCs w:val="24"/>
        </w:rPr>
        <w:t>.中央大学</w:t>
      </w:r>
      <w:r w:rsidR="00814D93" w:rsidRPr="004E3B12">
        <w:rPr>
          <w:rFonts w:asciiTheme="minorEastAsia" w:hAnsiTheme="minorEastAsia" w:cs="Times New Roman"/>
          <w:b/>
          <w:sz w:val="24"/>
          <w:szCs w:val="24"/>
        </w:rPr>
        <w:t>尖端影像</w:t>
      </w:r>
      <w:r w:rsidR="00814D93" w:rsidRPr="004E3B12">
        <w:rPr>
          <w:rFonts w:asciiTheme="minorEastAsia" w:hAnsiTheme="minorEastAsia" w:cs="Times New Roman" w:hint="eastAsia"/>
          <w:b/>
          <w:sz w:val="24"/>
          <w:szCs w:val="24"/>
        </w:rPr>
        <w:t>学</w:t>
      </w:r>
      <w:r w:rsidR="00814D93" w:rsidRPr="004E3B12">
        <w:rPr>
          <w:rFonts w:asciiTheme="minorEastAsia" w:hAnsiTheme="minorEastAsia" w:cs="Times New Roman"/>
          <w:b/>
          <w:sz w:val="24"/>
          <w:szCs w:val="24"/>
        </w:rPr>
        <w:t>院</w:t>
      </w:r>
      <w:r w:rsidR="00814D93" w:rsidRPr="004E3B12">
        <w:rPr>
          <w:rFonts w:asciiTheme="minorEastAsia" w:hAnsiTheme="minorEastAsia" w:cs="Times New Roman" w:hint="eastAsia"/>
          <w:b/>
          <w:sz w:val="24"/>
          <w:szCs w:val="24"/>
        </w:rPr>
        <w:t>简</w:t>
      </w:r>
      <w:r w:rsidR="00814D93" w:rsidRPr="004E3B12">
        <w:rPr>
          <w:rFonts w:asciiTheme="minorEastAsia" w:hAnsiTheme="minorEastAsia" w:cs="Times New Roman"/>
          <w:b/>
          <w:sz w:val="24"/>
          <w:szCs w:val="24"/>
        </w:rPr>
        <w:t>介</w:t>
      </w:r>
    </w:p>
    <w:p w:rsidR="00814D93" w:rsidRPr="004E3B12" w:rsidRDefault="00814D93" w:rsidP="00814D93">
      <w:pPr>
        <w:adjustRightInd w:val="0"/>
        <w:snapToGrid w:val="0"/>
        <w:spacing w:line="360" w:lineRule="auto"/>
        <w:rPr>
          <w:rFonts w:asciiTheme="minorEastAsia" w:hAnsiTheme="minorEastAsia"/>
          <w:szCs w:val="21"/>
        </w:rPr>
      </w:pPr>
      <w:r w:rsidRPr="004E3B12">
        <w:rPr>
          <w:rFonts w:asciiTheme="minorEastAsia" w:hAnsiTheme="minorEastAsia"/>
          <w:szCs w:val="21"/>
        </w:rPr>
        <w:t>中央大学建校于1918年，是韩国老牌私立名校，综合评分A+。特别是以尖端影像学院为代表的影视艺术类专业最负盛名。作为综合大学电影教育的代表，中央大学尖端影像大学院是亚洲第一个拿到招收MFA（艺术硕士学位）资格的研究生院，是韩国综合大学中影视艺术教育与研究最高也最具有代表性的研究教学机构之一。众多耳熟能详的电影电视演员如李英爱</w:t>
      </w:r>
      <w:r w:rsidRPr="004E3B12">
        <w:rPr>
          <w:rFonts w:asciiTheme="minorEastAsia" w:hAnsiTheme="minorEastAsia" w:hint="eastAsia"/>
          <w:szCs w:val="21"/>
        </w:rPr>
        <w:t>、文素利、</w:t>
      </w:r>
      <w:r w:rsidRPr="004E3B12">
        <w:rPr>
          <w:rFonts w:asciiTheme="minorEastAsia" w:hAnsiTheme="minorEastAsia"/>
          <w:szCs w:val="21"/>
        </w:rPr>
        <w:t>金秀贤、金喜善、玄彬、尹恩惠等均出自这里</w:t>
      </w:r>
      <w:r w:rsidRPr="004E3B12">
        <w:rPr>
          <w:rFonts w:asciiTheme="minorEastAsia" w:hAnsiTheme="minorEastAsia" w:hint="eastAsia"/>
          <w:szCs w:val="21"/>
        </w:rPr>
        <w:t>。(百度百科“韩国中央大学”，中央大学官网</w:t>
      </w:r>
      <w:hyperlink r:id="rId10" w:history="1">
        <w:r w:rsidRPr="004E3B12">
          <w:rPr>
            <w:rStyle w:val="a6"/>
            <w:rFonts w:asciiTheme="minorEastAsia" w:hAnsiTheme="minorEastAsia" w:hint="eastAsia"/>
            <w:color w:val="auto"/>
            <w:szCs w:val="21"/>
          </w:rPr>
          <w:t>www.</w:t>
        </w:r>
        <w:r w:rsidRPr="004E3B12">
          <w:rPr>
            <w:rStyle w:val="a6"/>
            <w:rFonts w:asciiTheme="minorEastAsia" w:hAnsiTheme="minorEastAsia"/>
            <w:color w:val="auto"/>
            <w:szCs w:val="21"/>
          </w:rPr>
          <w:t>cau.ac.kr</w:t>
        </w:r>
      </w:hyperlink>
      <w:r w:rsidRPr="004E3B12">
        <w:rPr>
          <w:rFonts w:asciiTheme="minorEastAsia" w:hAnsiTheme="minorEastAsia" w:hint="eastAsia"/>
          <w:szCs w:val="21"/>
        </w:rPr>
        <w:t>，</w:t>
      </w:r>
      <w:r w:rsidRPr="004E3B12">
        <w:rPr>
          <w:rFonts w:asciiTheme="minorEastAsia" w:hAnsiTheme="minorEastAsia" w:cs="微软雅黑" w:hint="eastAsia"/>
          <w:szCs w:val="21"/>
        </w:rPr>
        <w:t>青岛科技大学官网</w:t>
      </w:r>
      <w:hyperlink r:id="rId11" w:history="1">
        <w:r w:rsidRPr="004E3B12">
          <w:rPr>
            <w:rStyle w:val="a6"/>
            <w:rFonts w:asciiTheme="minorEastAsia" w:hAnsiTheme="minorEastAsia" w:cs="微软雅黑" w:hint="eastAsia"/>
            <w:color w:val="auto"/>
            <w:szCs w:val="21"/>
          </w:rPr>
          <w:t>www.</w:t>
        </w:r>
        <w:r w:rsidRPr="004E3B12">
          <w:rPr>
            <w:rStyle w:val="a6"/>
            <w:rFonts w:asciiTheme="minorEastAsia" w:hAnsiTheme="minorEastAsia" w:cs="微软雅黑"/>
            <w:color w:val="auto"/>
            <w:szCs w:val="21"/>
          </w:rPr>
          <w:t>qust.edu.cn</w:t>
        </w:r>
      </w:hyperlink>
      <w:r w:rsidRPr="004E3B12">
        <w:rPr>
          <w:rFonts w:asciiTheme="minorEastAsia" w:hAnsiTheme="minorEastAsia" w:hint="eastAsia"/>
          <w:szCs w:val="21"/>
        </w:rPr>
        <w:t>)</w:t>
      </w:r>
    </w:p>
    <w:p w:rsidR="00814D93" w:rsidRPr="004E3B12" w:rsidRDefault="00814D93" w:rsidP="00814D93">
      <w:pPr>
        <w:adjustRightInd w:val="0"/>
        <w:snapToGrid w:val="0"/>
        <w:spacing w:line="360" w:lineRule="auto"/>
        <w:rPr>
          <w:rFonts w:ascii="华文细黑" w:eastAsia="华文细黑" w:hAnsi="华文细黑" w:cs="微软雅黑"/>
          <w:szCs w:val="21"/>
        </w:rPr>
      </w:pPr>
    </w:p>
    <w:p w:rsidR="00814D93" w:rsidRPr="004E3B12" w:rsidRDefault="00814D93" w:rsidP="00814D93">
      <w:pPr>
        <w:spacing w:line="360" w:lineRule="auto"/>
        <w:rPr>
          <w:rFonts w:asciiTheme="minorEastAsia" w:hAnsiTheme="minorEastAsia"/>
          <w:b/>
        </w:rPr>
      </w:pPr>
    </w:p>
    <w:p w:rsidR="00814D93" w:rsidRPr="004E3B12" w:rsidRDefault="00814D93" w:rsidP="00814D93">
      <w:pPr>
        <w:spacing w:line="360" w:lineRule="auto"/>
        <w:rPr>
          <w:rFonts w:asciiTheme="minorEastAsia" w:hAnsiTheme="minorEastAsia"/>
          <w:b/>
        </w:rPr>
      </w:pPr>
    </w:p>
    <w:p w:rsidR="00814D93" w:rsidRPr="004E3B12" w:rsidRDefault="00814D93" w:rsidP="00814D93">
      <w:pPr>
        <w:spacing w:line="360" w:lineRule="auto"/>
        <w:rPr>
          <w:rFonts w:asciiTheme="minorEastAsia" w:hAnsiTheme="minorEastAsia"/>
          <w:b/>
        </w:rPr>
      </w:pPr>
    </w:p>
    <w:p w:rsidR="00E1102E" w:rsidRPr="004E3B12" w:rsidRDefault="00E1102E" w:rsidP="00814D93">
      <w:pPr>
        <w:spacing w:line="360" w:lineRule="auto"/>
        <w:rPr>
          <w:rFonts w:asciiTheme="minorEastAsia" w:hAnsiTheme="minorEastAsia"/>
          <w:b/>
        </w:rPr>
      </w:pPr>
    </w:p>
    <w:p w:rsidR="00E1102E" w:rsidRPr="004E3B12" w:rsidRDefault="00E1102E" w:rsidP="00814D93">
      <w:pPr>
        <w:spacing w:line="360" w:lineRule="auto"/>
        <w:rPr>
          <w:rFonts w:asciiTheme="minorEastAsia" w:hAnsiTheme="minorEastAsia"/>
          <w:b/>
        </w:rPr>
      </w:pPr>
    </w:p>
    <w:p w:rsidR="00E1102E" w:rsidRPr="004E3B12" w:rsidRDefault="00E1102E" w:rsidP="00814D93">
      <w:pPr>
        <w:spacing w:line="360" w:lineRule="auto"/>
        <w:rPr>
          <w:rFonts w:asciiTheme="minorEastAsia" w:hAnsiTheme="minorEastAsia"/>
          <w:b/>
        </w:rPr>
      </w:pPr>
    </w:p>
    <w:p w:rsidR="00E1102E" w:rsidRPr="004E3B12" w:rsidRDefault="00E1102E" w:rsidP="00814D93">
      <w:pPr>
        <w:spacing w:line="360" w:lineRule="auto"/>
        <w:rPr>
          <w:rFonts w:asciiTheme="minorEastAsia" w:hAnsiTheme="minorEastAsia"/>
          <w:b/>
        </w:rPr>
      </w:pPr>
    </w:p>
    <w:p w:rsidR="00E1102E" w:rsidRPr="004E3B12" w:rsidRDefault="00E1102E" w:rsidP="00814D93">
      <w:pPr>
        <w:spacing w:line="360" w:lineRule="auto"/>
        <w:rPr>
          <w:rFonts w:asciiTheme="minorEastAsia" w:hAnsiTheme="minorEastAsia"/>
          <w:b/>
        </w:rPr>
      </w:pPr>
    </w:p>
    <w:p w:rsidR="00E1102E" w:rsidRPr="004E3B12" w:rsidRDefault="00E1102E" w:rsidP="00814D93">
      <w:pPr>
        <w:spacing w:line="360" w:lineRule="auto"/>
        <w:rPr>
          <w:rFonts w:asciiTheme="minorEastAsia" w:hAnsiTheme="minorEastAsia"/>
          <w:b/>
        </w:rPr>
      </w:pPr>
    </w:p>
    <w:p w:rsidR="00E1102E" w:rsidRPr="004E3B12" w:rsidRDefault="00E1102E" w:rsidP="00814D93">
      <w:pPr>
        <w:spacing w:line="360" w:lineRule="auto"/>
        <w:rPr>
          <w:rFonts w:asciiTheme="minorEastAsia" w:hAnsiTheme="minorEastAsia"/>
          <w:b/>
        </w:rPr>
      </w:pPr>
    </w:p>
    <w:p w:rsidR="00E1102E" w:rsidRPr="004E3B12" w:rsidRDefault="00E1102E" w:rsidP="00814D93">
      <w:pPr>
        <w:spacing w:line="360" w:lineRule="auto"/>
        <w:rPr>
          <w:rFonts w:asciiTheme="minorEastAsia" w:hAnsiTheme="minorEastAsia"/>
          <w:b/>
        </w:rPr>
      </w:pPr>
    </w:p>
    <w:p w:rsidR="00E1102E" w:rsidRPr="004E3B12" w:rsidRDefault="00E1102E" w:rsidP="00814D93">
      <w:pPr>
        <w:spacing w:line="360" w:lineRule="auto"/>
        <w:rPr>
          <w:rFonts w:asciiTheme="minorEastAsia" w:hAnsiTheme="minorEastAsia"/>
          <w:b/>
        </w:rPr>
      </w:pPr>
    </w:p>
    <w:p w:rsidR="00E1102E" w:rsidRPr="004E3B12" w:rsidRDefault="00E1102E" w:rsidP="00814D93">
      <w:pPr>
        <w:spacing w:line="360" w:lineRule="auto"/>
        <w:rPr>
          <w:rFonts w:asciiTheme="minorEastAsia" w:hAnsiTheme="minorEastAsia"/>
          <w:b/>
        </w:rPr>
      </w:pPr>
    </w:p>
    <w:p w:rsidR="00814D93" w:rsidRPr="004E3B12" w:rsidRDefault="00814D93" w:rsidP="00814D93">
      <w:pPr>
        <w:spacing w:line="360" w:lineRule="auto"/>
        <w:rPr>
          <w:rFonts w:asciiTheme="minorEastAsia" w:hAnsiTheme="minorEastAsia"/>
          <w:b/>
        </w:rPr>
      </w:pPr>
    </w:p>
    <w:sectPr w:rsidR="00814D93" w:rsidRPr="004E3B12" w:rsidSect="0011114C">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298" w:rsidRDefault="001A4298" w:rsidP="008E6C60">
      <w:r>
        <w:separator/>
      </w:r>
    </w:p>
  </w:endnote>
  <w:endnote w:type="continuationSeparator" w:id="1">
    <w:p w:rsidR="001A4298" w:rsidRDefault="001A4298" w:rsidP="008E6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细黑">
    <w:altName w:val="微软雅黑"/>
    <w:charset w:val="50"/>
    <w:family w:val="auto"/>
    <w:pitch w:val="variable"/>
    <w:sig w:usb0="00000000" w:usb1="080F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Arial Unicode MS"/>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altName w:val="Consolas"/>
    <w:panose1 w:val="020F0302020204030204"/>
    <w:charset w:val="00"/>
    <w:family w:val="swiss"/>
    <w:pitch w:val="variable"/>
    <w:sig w:usb0="A00002EF" w:usb1="4000207B" w:usb2="00000000" w:usb3="00000000" w:csb0="0000019F" w:csb1="00000000"/>
  </w:font>
  <w:font w:name="AppleGothic">
    <w:charset w:val="4F"/>
    <w:family w:val="auto"/>
    <w:pitch w:val="variable"/>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865083"/>
      <w:docPartObj>
        <w:docPartGallery w:val="Page Numbers (Bottom of Page)"/>
        <w:docPartUnique/>
      </w:docPartObj>
    </w:sdtPr>
    <w:sdtContent>
      <w:sdt>
        <w:sdtPr>
          <w:id w:val="1728636285"/>
          <w:docPartObj>
            <w:docPartGallery w:val="Page Numbers (Top of Page)"/>
            <w:docPartUnique/>
          </w:docPartObj>
        </w:sdtPr>
        <w:sdtContent>
          <w:p w:rsidR="00A27041" w:rsidRDefault="00DC71A0">
            <w:pPr>
              <w:pStyle w:val="a8"/>
              <w:jc w:val="center"/>
            </w:pPr>
            <w:r>
              <w:rPr>
                <w:b/>
                <w:bCs/>
                <w:sz w:val="24"/>
                <w:szCs w:val="24"/>
              </w:rPr>
              <w:fldChar w:fldCharType="begin"/>
            </w:r>
            <w:r w:rsidR="00A27041">
              <w:rPr>
                <w:b/>
                <w:bCs/>
              </w:rPr>
              <w:instrText>PAGE</w:instrText>
            </w:r>
            <w:r>
              <w:rPr>
                <w:b/>
                <w:bCs/>
                <w:sz w:val="24"/>
                <w:szCs w:val="24"/>
              </w:rPr>
              <w:fldChar w:fldCharType="separate"/>
            </w:r>
            <w:r w:rsidR="002937A6">
              <w:rPr>
                <w:b/>
                <w:bCs/>
                <w:noProof/>
              </w:rPr>
              <w:t>2</w:t>
            </w:r>
            <w:r>
              <w:rPr>
                <w:b/>
                <w:bCs/>
                <w:sz w:val="24"/>
                <w:szCs w:val="24"/>
              </w:rPr>
              <w:fldChar w:fldCharType="end"/>
            </w:r>
            <w:r w:rsidR="00A27041">
              <w:rPr>
                <w:lang w:val="zh-CN"/>
              </w:rPr>
              <w:t xml:space="preserve"> / </w:t>
            </w:r>
            <w:r>
              <w:rPr>
                <w:b/>
                <w:bCs/>
                <w:sz w:val="24"/>
                <w:szCs w:val="24"/>
              </w:rPr>
              <w:fldChar w:fldCharType="begin"/>
            </w:r>
            <w:r w:rsidR="00A27041">
              <w:rPr>
                <w:b/>
                <w:bCs/>
              </w:rPr>
              <w:instrText>NUMPAGES</w:instrText>
            </w:r>
            <w:r>
              <w:rPr>
                <w:b/>
                <w:bCs/>
                <w:sz w:val="24"/>
                <w:szCs w:val="24"/>
              </w:rPr>
              <w:fldChar w:fldCharType="separate"/>
            </w:r>
            <w:r w:rsidR="002937A6">
              <w:rPr>
                <w:b/>
                <w:bCs/>
                <w:noProof/>
              </w:rPr>
              <w:t>7</w:t>
            </w:r>
            <w:r>
              <w:rPr>
                <w:b/>
                <w:bCs/>
                <w:sz w:val="24"/>
                <w:szCs w:val="24"/>
              </w:rPr>
              <w:fldChar w:fldCharType="end"/>
            </w:r>
          </w:p>
        </w:sdtContent>
      </w:sdt>
    </w:sdtContent>
  </w:sdt>
  <w:p w:rsidR="00A27041" w:rsidRDefault="00A2704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298" w:rsidRDefault="001A4298" w:rsidP="008E6C60">
      <w:r>
        <w:separator/>
      </w:r>
    </w:p>
  </w:footnote>
  <w:footnote w:type="continuationSeparator" w:id="1">
    <w:p w:rsidR="001A4298" w:rsidRDefault="001A4298" w:rsidP="008E6C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500D"/>
    <w:multiLevelType w:val="hybridMultilevel"/>
    <w:tmpl w:val="E124CBE6"/>
    <w:lvl w:ilvl="0" w:tplc="B74E9A4C">
      <w:start w:val="1"/>
      <w:numFmt w:val="japaneseCounting"/>
      <w:lvlText w:val="（%1）"/>
      <w:lvlJc w:val="left"/>
      <w:pPr>
        <w:ind w:left="765" w:hanging="765"/>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454F9B"/>
    <w:multiLevelType w:val="hybridMultilevel"/>
    <w:tmpl w:val="88E6571E"/>
    <w:lvl w:ilvl="0" w:tplc="570CDEE4">
      <w:numFmt w:val="none"/>
      <w:lvlText w:val="（%1）"/>
      <w:lvlJc w:val="left"/>
      <w:pPr>
        <w:ind w:left="1120" w:hanging="720"/>
      </w:pPr>
      <w:rPr>
        <w:rFonts w:eastAsia="华文细黑"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1064523"/>
    <w:multiLevelType w:val="hybridMultilevel"/>
    <w:tmpl w:val="7654FA46"/>
    <w:lvl w:ilvl="0" w:tplc="30EE94B6">
      <w:start w:val="1"/>
      <w:numFmt w:val="bullet"/>
      <w:lvlText w:val="※"/>
      <w:lvlJc w:val="left"/>
      <w:pPr>
        <w:ind w:left="360" w:hanging="360"/>
      </w:pPr>
      <w:rPr>
        <w:rFonts w:ascii="华文细黑" w:eastAsia="华文细黑" w:hAnsi="华文细黑"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F602D70"/>
    <w:multiLevelType w:val="hybridMultilevel"/>
    <w:tmpl w:val="0A62C2E6"/>
    <w:lvl w:ilvl="0" w:tplc="824E7BC8">
      <w:start w:val="5"/>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AE4C6D"/>
    <w:multiLevelType w:val="hybridMultilevel"/>
    <w:tmpl w:val="8340BA60"/>
    <w:lvl w:ilvl="0" w:tplc="55B09F8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503120C4"/>
    <w:multiLevelType w:val="hybridMultilevel"/>
    <w:tmpl w:val="26A4E52A"/>
    <w:lvl w:ilvl="0" w:tplc="BB2C3F48">
      <w:start w:val="1"/>
      <w:numFmt w:val="decimalEnclosedCircle"/>
      <w:lvlText w:val="%1"/>
      <w:lvlJc w:val="left"/>
      <w:pPr>
        <w:ind w:left="360" w:hanging="360"/>
      </w:pPr>
      <w:rPr>
        <w:rFonts w:eastAsia="华文细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174892"/>
    <w:multiLevelType w:val="hybridMultilevel"/>
    <w:tmpl w:val="BF12C2CE"/>
    <w:lvl w:ilvl="0" w:tplc="DC4AB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1B2FA8"/>
    <w:multiLevelType w:val="hybridMultilevel"/>
    <w:tmpl w:val="11380D90"/>
    <w:lvl w:ilvl="0" w:tplc="AF6EBD18">
      <w:start w:val="1"/>
      <w:numFmt w:val="decimalEnclosedCircle"/>
      <w:lvlText w:val="%1"/>
      <w:lvlJc w:val="left"/>
      <w:pPr>
        <w:ind w:left="360" w:hanging="360"/>
      </w:pPr>
      <w:rPr>
        <w:rFonts w:hint="default"/>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DEE41FD"/>
    <w:multiLevelType w:val="hybridMultilevel"/>
    <w:tmpl w:val="C89C9C4E"/>
    <w:lvl w:ilvl="0" w:tplc="A5A430A6">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F994509"/>
    <w:multiLevelType w:val="hybridMultilevel"/>
    <w:tmpl w:val="6E1EDF62"/>
    <w:lvl w:ilvl="0" w:tplc="2588428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20704B7"/>
    <w:multiLevelType w:val="hybridMultilevel"/>
    <w:tmpl w:val="0E16E7CE"/>
    <w:lvl w:ilvl="0" w:tplc="8086FAB2">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2417299"/>
    <w:multiLevelType w:val="hybridMultilevel"/>
    <w:tmpl w:val="702E3530"/>
    <w:lvl w:ilvl="0" w:tplc="B5366B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63F25C6"/>
    <w:multiLevelType w:val="hybridMultilevel"/>
    <w:tmpl w:val="FA7AC092"/>
    <w:lvl w:ilvl="0" w:tplc="E54E6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D144393"/>
    <w:multiLevelType w:val="hybridMultilevel"/>
    <w:tmpl w:val="80BC151A"/>
    <w:lvl w:ilvl="0" w:tplc="07AEFBF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F4C636A"/>
    <w:multiLevelType w:val="hybridMultilevel"/>
    <w:tmpl w:val="9D380FAE"/>
    <w:lvl w:ilvl="0" w:tplc="388E0DB8">
      <w:start w:val="7"/>
      <w:numFmt w:val="bullet"/>
      <w:lvlText w:val=""/>
      <w:lvlJc w:val="left"/>
      <w:pPr>
        <w:ind w:left="760" w:hanging="360"/>
      </w:pPr>
      <w:rPr>
        <w:rFonts w:ascii="Wingdings" w:eastAsia="Malgun Gothic" w:hAnsi="Wingdings" w:cstheme="minorBidi" w:hint="default"/>
        <w:color w:val="FF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0"/>
  </w:num>
  <w:num w:numId="3">
    <w:abstractNumId w:val="9"/>
  </w:num>
  <w:num w:numId="4">
    <w:abstractNumId w:val="7"/>
  </w:num>
  <w:num w:numId="5">
    <w:abstractNumId w:val="13"/>
  </w:num>
  <w:num w:numId="6">
    <w:abstractNumId w:val="1"/>
  </w:num>
  <w:num w:numId="7">
    <w:abstractNumId w:val="14"/>
  </w:num>
  <w:num w:numId="8">
    <w:abstractNumId w:val="6"/>
  </w:num>
  <w:num w:numId="9">
    <w:abstractNumId w:val="11"/>
  </w:num>
  <w:num w:numId="10">
    <w:abstractNumId w:val="5"/>
  </w:num>
  <w:num w:numId="11">
    <w:abstractNumId w:val="8"/>
  </w:num>
  <w:num w:numId="12">
    <w:abstractNumId w:val="4"/>
  </w:num>
  <w:num w:numId="13">
    <w:abstractNumId w:val="12"/>
  </w:num>
  <w:num w:numId="14">
    <w:abstractNumId w:val="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6D1"/>
    <w:rsid w:val="00023BBF"/>
    <w:rsid w:val="00025FAF"/>
    <w:rsid w:val="00027427"/>
    <w:rsid w:val="00047340"/>
    <w:rsid w:val="00052490"/>
    <w:rsid w:val="00055607"/>
    <w:rsid w:val="00081C07"/>
    <w:rsid w:val="00095026"/>
    <w:rsid w:val="000A26BF"/>
    <w:rsid w:val="000A2950"/>
    <w:rsid w:val="000B6809"/>
    <w:rsid w:val="000B7751"/>
    <w:rsid w:val="000C5737"/>
    <w:rsid w:val="000D6354"/>
    <w:rsid w:val="000D7532"/>
    <w:rsid w:val="000F4E8E"/>
    <w:rsid w:val="00103144"/>
    <w:rsid w:val="0011114C"/>
    <w:rsid w:val="001207B0"/>
    <w:rsid w:val="0013020B"/>
    <w:rsid w:val="00135D3E"/>
    <w:rsid w:val="00140C9D"/>
    <w:rsid w:val="001466D1"/>
    <w:rsid w:val="00150E15"/>
    <w:rsid w:val="00153ABF"/>
    <w:rsid w:val="00161F0C"/>
    <w:rsid w:val="00170629"/>
    <w:rsid w:val="00177622"/>
    <w:rsid w:val="00180987"/>
    <w:rsid w:val="001A2B4F"/>
    <w:rsid w:val="001A4269"/>
    <w:rsid w:val="001A4298"/>
    <w:rsid w:val="001D0A07"/>
    <w:rsid w:val="001D3951"/>
    <w:rsid w:val="0020448E"/>
    <w:rsid w:val="00211C61"/>
    <w:rsid w:val="002473BF"/>
    <w:rsid w:val="0025493B"/>
    <w:rsid w:val="002604A7"/>
    <w:rsid w:val="00271698"/>
    <w:rsid w:val="00286974"/>
    <w:rsid w:val="00292C02"/>
    <w:rsid w:val="002937A6"/>
    <w:rsid w:val="002A636F"/>
    <w:rsid w:val="002A6972"/>
    <w:rsid w:val="002B154A"/>
    <w:rsid w:val="002B3E79"/>
    <w:rsid w:val="002B5865"/>
    <w:rsid w:val="002B5BCF"/>
    <w:rsid w:val="002C4DEF"/>
    <w:rsid w:val="002C558F"/>
    <w:rsid w:val="002E5469"/>
    <w:rsid w:val="002F114C"/>
    <w:rsid w:val="00323302"/>
    <w:rsid w:val="00340EDD"/>
    <w:rsid w:val="00354C5E"/>
    <w:rsid w:val="00357C03"/>
    <w:rsid w:val="00372E94"/>
    <w:rsid w:val="00375829"/>
    <w:rsid w:val="00377704"/>
    <w:rsid w:val="0038488A"/>
    <w:rsid w:val="003869D6"/>
    <w:rsid w:val="00396473"/>
    <w:rsid w:val="003A04A4"/>
    <w:rsid w:val="003C2E3C"/>
    <w:rsid w:val="003C7280"/>
    <w:rsid w:val="003D14D3"/>
    <w:rsid w:val="003D6E16"/>
    <w:rsid w:val="003E0BFB"/>
    <w:rsid w:val="003E0EE1"/>
    <w:rsid w:val="003E391D"/>
    <w:rsid w:val="003F1E4B"/>
    <w:rsid w:val="004034C3"/>
    <w:rsid w:val="00417872"/>
    <w:rsid w:val="00434C7A"/>
    <w:rsid w:val="004421BA"/>
    <w:rsid w:val="004634A1"/>
    <w:rsid w:val="00483CC6"/>
    <w:rsid w:val="0049330B"/>
    <w:rsid w:val="00493D91"/>
    <w:rsid w:val="004A5E63"/>
    <w:rsid w:val="004A62EE"/>
    <w:rsid w:val="004B56CD"/>
    <w:rsid w:val="004B5A29"/>
    <w:rsid w:val="004C3510"/>
    <w:rsid w:val="004E3B12"/>
    <w:rsid w:val="004F6C6B"/>
    <w:rsid w:val="005117BD"/>
    <w:rsid w:val="005175B1"/>
    <w:rsid w:val="005178A4"/>
    <w:rsid w:val="00520E82"/>
    <w:rsid w:val="005436DC"/>
    <w:rsid w:val="00586506"/>
    <w:rsid w:val="00595251"/>
    <w:rsid w:val="005B035A"/>
    <w:rsid w:val="005C3687"/>
    <w:rsid w:val="005F0FB2"/>
    <w:rsid w:val="00601931"/>
    <w:rsid w:val="0062377C"/>
    <w:rsid w:val="00625B6C"/>
    <w:rsid w:val="006308A1"/>
    <w:rsid w:val="0063366F"/>
    <w:rsid w:val="00655036"/>
    <w:rsid w:val="00657F3F"/>
    <w:rsid w:val="00666323"/>
    <w:rsid w:val="00676C0C"/>
    <w:rsid w:val="006845FF"/>
    <w:rsid w:val="00692DEE"/>
    <w:rsid w:val="006C2E11"/>
    <w:rsid w:val="006C6B02"/>
    <w:rsid w:val="006D436C"/>
    <w:rsid w:val="006E507B"/>
    <w:rsid w:val="007039E1"/>
    <w:rsid w:val="0072386C"/>
    <w:rsid w:val="00730210"/>
    <w:rsid w:val="00730945"/>
    <w:rsid w:val="00745281"/>
    <w:rsid w:val="00772E42"/>
    <w:rsid w:val="00780C82"/>
    <w:rsid w:val="00785D94"/>
    <w:rsid w:val="00787E10"/>
    <w:rsid w:val="00794774"/>
    <w:rsid w:val="007A6479"/>
    <w:rsid w:val="007B1F61"/>
    <w:rsid w:val="007B20B4"/>
    <w:rsid w:val="007C0202"/>
    <w:rsid w:val="007C305A"/>
    <w:rsid w:val="007E3A94"/>
    <w:rsid w:val="00801F07"/>
    <w:rsid w:val="008074AD"/>
    <w:rsid w:val="0081372C"/>
    <w:rsid w:val="00814D93"/>
    <w:rsid w:val="00840120"/>
    <w:rsid w:val="0086697B"/>
    <w:rsid w:val="00871B01"/>
    <w:rsid w:val="0087634E"/>
    <w:rsid w:val="00880FE6"/>
    <w:rsid w:val="00885506"/>
    <w:rsid w:val="008A323F"/>
    <w:rsid w:val="008B0A91"/>
    <w:rsid w:val="008C2D57"/>
    <w:rsid w:val="008C7369"/>
    <w:rsid w:val="008D5B6C"/>
    <w:rsid w:val="008E6C60"/>
    <w:rsid w:val="0090300F"/>
    <w:rsid w:val="009303CB"/>
    <w:rsid w:val="00945BC6"/>
    <w:rsid w:val="00960738"/>
    <w:rsid w:val="00961518"/>
    <w:rsid w:val="009660A6"/>
    <w:rsid w:val="00970BBE"/>
    <w:rsid w:val="009846AF"/>
    <w:rsid w:val="009A2FC7"/>
    <w:rsid w:val="009A6A2D"/>
    <w:rsid w:val="009E46DC"/>
    <w:rsid w:val="009F6ABC"/>
    <w:rsid w:val="00A13E81"/>
    <w:rsid w:val="00A174BD"/>
    <w:rsid w:val="00A23081"/>
    <w:rsid w:val="00A2446C"/>
    <w:rsid w:val="00A24664"/>
    <w:rsid w:val="00A27041"/>
    <w:rsid w:val="00A30414"/>
    <w:rsid w:val="00A810A8"/>
    <w:rsid w:val="00A87AC1"/>
    <w:rsid w:val="00A9160B"/>
    <w:rsid w:val="00A96AE4"/>
    <w:rsid w:val="00AA2BA9"/>
    <w:rsid w:val="00AA2D4F"/>
    <w:rsid w:val="00AB43DA"/>
    <w:rsid w:val="00AB57A5"/>
    <w:rsid w:val="00AC7A3A"/>
    <w:rsid w:val="00AE27FC"/>
    <w:rsid w:val="00AE6D92"/>
    <w:rsid w:val="00AF7912"/>
    <w:rsid w:val="00B00940"/>
    <w:rsid w:val="00B0504C"/>
    <w:rsid w:val="00B141C9"/>
    <w:rsid w:val="00B2728C"/>
    <w:rsid w:val="00B362BD"/>
    <w:rsid w:val="00B36789"/>
    <w:rsid w:val="00B40B37"/>
    <w:rsid w:val="00B64B2E"/>
    <w:rsid w:val="00B847E9"/>
    <w:rsid w:val="00BC4557"/>
    <w:rsid w:val="00BE12D5"/>
    <w:rsid w:val="00BF3A7D"/>
    <w:rsid w:val="00BF5B7D"/>
    <w:rsid w:val="00C11892"/>
    <w:rsid w:val="00C1506E"/>
    <w:rsid w:val="00C2247D"/>
    <w:rsid w:val="00C47A0E"/>
    <w:rsid w:val="00C47DE0"/>
    <w:rsid w:val="00C9645C"/>
    <w:rsid w:val="00CA364D"/>
    <w:rsid w:val="00CB0334"/>
    <w:rsid w:val="00CB2CC0"/>
    <w:rsid w:val="00CD12B2"/>
    <w:rsid w:val="00CD6FE8"/>
    <w:rsid w:val="00CE2CAF"/>
    <w:rsid w:val="00D156A4"/>
    <w:rsid w:val="00D3033A"/>
    <w:rsid w:val="00D523F8"/>
    <w:rsid w:val="00D76174"/>
    <w:rsid w:val="00DA17FC"/>
    <w:rsid w:val="00DC71A0"/>
    <w:rsid w:val="00DE3D67"/>
    <w:rsid w:val="00DE7BCA"/>
    <w:rsid w:val="00E1102E"/>
    <w:rsid w:val="00E20188"/>
    <w:rsid w:val="00E2112A"/>
    <w:rsid w:val="00E46A24"/>
    <w:rsid w:val="00E54E1F"/>
    <w:rsid w:val="00E61709"/>
    <w:rsid w:val="00E65B43"/>
    <w:rsid w:val="00E91EC4"/>
    <w:rsid w:val="00EA3239"/>
    <w:rsid w:val="00EA3E93"/>
    <w:rsid w:val="00EA4B96"/>
    <w:rsid w:val="00EB74F4"/>
    <w:rsid w:val="00ED5F13"/>
    <w:rsid w:val="00ED7B53"/>
    <w:rsid w:val="00EF3216"/>
    <w:rsid w:val="00F0102E"/>
    <w:rsid w:val="00F16C48"/>
    <w:rsid w:val="00F20A30"/>
    <w:rsid w:val="00F2784A"/>
    <w:rsid w:val="00F438A1"/>
    <w:rsid w:val="00F45160"/>
    <w:rsid w:val="00F80F1F"/>
    <w:rsid w:val="00F85A74"/>
    <w:rsid w:val="00FA428A"/>
    <w:rsid w:val="00FB3F3D"/>
    <w:rsid w:val="00FB739C"/>
    <w:rsid w:val="00FC00A6"/>
    <w:rsid w:val="00FF4B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6D1"/>
    <w:pPr>
      <w:widowControl w:val="0"/>
      <w:jc w:val="both"/>
    </w:pPr>
  </w:style>
  <w:style w:type="paragraph" w:styleId="1">
    <w:name w:val="heading 1"/>
    <w:basedOn w:val="a"/>
    <w:next w:val="a"/>
    <w:link w:val="1Char"/>
    <w:uiPriority w:val="9"/>
    <w:qFormat/>
    <w:rsid w:val="0059525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F114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6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466D1"/>
    <w:pPr>
      <w:ind w:firstLineChars="200" w:firstLine="420"/>
    </w:pPr>
  </w:style>
  <w:style w:type="character" w:styleId="a5">
    <w:name w:val="Strong"/>
    <w:basedOn w:val="a0"/>
    <w:uiPriority w:val="22"/>
    <w:qFormat/>
    <w:rsid w:val="001466D1"/>
    <w:rPr>
      <w:b/>
      <w:bCs/>
    </w:rPr>
  </w:style>
  <w:style w:type="character" w:styleId="a6">
    <w:name w:val="Hyperlink"/>
    <w:basedOn w:val="a0"/>
    <w:uiPriority w:val="99"/>
    <w:unhideWhenUsed/>
    <w:rsid w:val="001466D1"/>
    <w:rPr>
      <w:color w:val="0563C1" w:themeColor="hyperlink"/>
      <w:u w:val="single"/>
    </w:rPr>
  </w:style>
  <w:style w:type="paragraph" w:styleId="a7">
    <w:name w:val="header"/>
    <w:basedOn w:val="a"/>
    <w:link w:val="Char"/>
    <w:uiPriority w:val="99"/>
    <w:unhideWhenUsed/>
    <w:rsid w:val="008E6C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8E6C60"/>
    <w:rPr>
      <w:sz w:val="18"/>
      <w:szCs w:val="18"/>
    </w:rPr>
  </w:style>
  <w:style w:type="paragraph" w:styleId="a8">
    <w:name w:val="footer"/>
    <w:basedOn w:val="a"/>
    <w:link w:val="Char0"/>
    <w:uiPriority w:val="99"/>
    <w:unhideWhenUsed/>
    <w:rsid w:val="008E6C60"/>
    <w:pPr>
      <w:tabs>
        <w:tab w:val="center" w:pos="4153"/>
        <w:tab w:val="right" w:pos="8306"/>
      </w:tabs>
      <w:snapToGrid w:val="0"/>
      <w:jc w:val="left"/>
    </w:pPr>
    <w:rPr>
      <w:sz w:val="18"/>
      <w:szCs w:val="18"/>
    </w:rPr>
  </w:style>
  <w:style w:type="character" w:customStyle="1" w:styleId="Char0">
    <w:name w:val="页脚 Char"/>
    <w:basedOn w:val="a0"/>
    <w:link w:val="a8"/>
    <w:uiPriority w:val="99"/>
    <w:rsid w:val="008E6C60"/>
    <w:rPr>
      <w:sz w:val="18"/>
      <w:szCs w:val="18"/>
    </w:rPr>
  </w:style>
  <w:style w:type="character" w:customStyle="1" w:styleId="2Char">
    <w:name w:val="标题 2 Char"/>
    <w:basedOn w:val="a0"/>
    <w:link w:val="2"/>
    <w:uiPriority w:val="9"/>
    <w:rsid w:val="002F114C"/>
    <w:rPr>
      <w:rFonts w:asciiTheme="majorHAnsi" w:eastAsiaTheme="majorEastAsia" w:hAnsiTheme="majorHAnsi" w:cstheme="majorBidi"/>
      <w:b/>
      <w:bCs/>
      <w:sz w:val="32"/>
      <w:szCs w:val="32"/>
    </w:rPr>
  </w:style>
  <w:style w:type="paragraph" w:styleId="a9">
    <w:name w:val="Normal (Web)"/>
    <w:basedOn w:val="a"/>
    <w:uiPriority w:val="99"/>
    <w:semiHidden/>
    <w:unhideWhenUsed/>
    <w:rsid w:val="00595251"/>
    <w:pPr>
      <w:widowControl/>
      <w:spacing w:before="75" w:after="75"/>
      <w:jc w:val="left"/>
    </w:pPr>
    <w:rPr>
      <w:rFonts w:ascii="宋体" w:eastAsia="宋体" w:hAnsi="宋体" w:cs="宋体"/>
      <w:kern w:val="0"/>
      <w:sz w:val="24"/>
      <w:szCs w:val="24"/>
    </w:rPr>
  </w:style>
  <w:style w:type="character" w:customStyle="1" w:styleId="1Char">
    <w:name w:val="标题 1 Char"/>
    <w:basedOn w:val="a0"/>
    <w:link w:val="1"/>
    <w:uiPriority w:val="9"/>
    <w:rsid w:val="00595251"/>
    <w:rPr>
      <w:b/>
      <w:bCs/>
      <w:kern w:val="44"/>
      <w:sz w:val="44"/>
      <w:szCs w:val="44"/>
    </w:rPr>
  </w:style>
  <w:style w:type="paragraph" w:styleId="TOC">
    <w:name w:val="TOC Heading"/>
    <w:basedOn w:val="1"/>
    <w:next w:val="a"/>
    <w:uiPriority w:val="39"/>
    <w:unhideWhenUsed/>
    <w:qFormat/>
    <w:rsid w:val="00595251"/>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595251"/>
    <w:pPr>
      <w:ind w:leftChars="200" w:left="420"/>
    </w:pPr>
  </w:style>
  <w:style w:type="paragraph" w:styleId="aa">
    <w:name w:val="Balloon Text"/>
    <w:basedOn w:val="a"/>
    <w:link w:val="Char1"/>
    <w:uiPriority w:val="99"/>
    <w:semiHidden/>
    <w:unhideWhenUsed/>
    <w:rsid w:val="00B141C9"/>
    <w:rPr>
      <w:rFonts w:ascii="AppleGothic" w:eastAsia="AppleGothic"/>
      <w:sz w:val="18"/>
      <w:szCs w:val="18"/>
    </w:rPr>
  </w:style>
  <w:style w:type="character" w:customStyle="1" w:styleId="Char1">
    <w:name w:val="批注框文本 Char"/>
    <w:basedOn w:val="a0"/>
    <w:link w:val="aa"/>
    <w:uiPriority w:val="99"/>
    <w:semiHidden/>
    <w:rsid w:val="00B141C9"/>
    <w:rPr>
      <w:rFonts w:ascii="AppleGothic" w:eastAsia="AppleGothic"/>
      <w:sz w:val="18"/>
      <w:szCs w:val="18"/>
    </w:rPr>
  </w:style>
  <w:style w:type="paragraph" w:styleId="ab">
    <w:name w:val="No Spacing"/>
    <w:uiPriority w:val="1"/>
    <w:qFormat/>
    <w:rsid w:val="000B7751"/>
    <w:pPr>
      <w:widowControl w:val="0"/>
      <w:wordWrap w:val="0"/>
      <w:autoSpaceDE w:val="0"/>
      <w:autoSpaceDN w:val="0"/>
      <w:jc w:val="both"/>
    </w:pPr>
    <w:rPr>
      <w:rFonts w:ascii="Malgun Gothic" w:eastAsia="Batang" w:hAnsi="Malgun Gothic" w:cs="Times New Roman"/>
      <w:sz w:val="20"/>
      <w:lang w:eastAsia="ko-KR"/>
    </w:rPr>
  </w:style>
  <w:style w:type="character" w:customStyle="1" w:styleId="longtext">
    <w:name w:val="long_text"/>
    <w:basedOn w:val="a0"/>
    <w:rsid w:val="000B7751"/>
    <w:rPr>
      <w:rFonts w:cs="Times New Roman"/>
    </w:rPr>
  </w:style>
  <w:style w:type="paragraph" w:customStyle="1" w:styleId="ac">
    <w:name w:val="바탕글"/>
    <w:rsid w:val="000B7751"/>
    <w:pPr>
      <w:widowControl w:val="0"/>
      <w:wordWrap w:val="0"/>
      <w:autoSpaceDE w:val="0"/>
      <w:autoSpaceDN w:val="0"/>
      <w:adjustRightInd w:val="0"/>
      <w:snapToGrid w:val="0"/>
      <w:spacing w:line="384" w:lineRule="auto"/>
      <w:jc w:val="both"/>
      <w:textAlignment w:val="baseline"/>
    </w:pPr>
    <w:rPr>
      <w:rFonts w:ascii="Batang" w:eastAsia="Batang" w:hAnsi="Batang" w:cs="Batang"/>
      <w:color w:val="000000"/>
      <w:kern w:val="0"/>
      <w:sz w:val="20"/>
      <w:szCs w:val="20"/>
      <w:lang w:eastAsia="ko-KR"/>
    </w:rPr>
  </w:style>
  <w:style w:type="paragraph" w:styleId="10">
    <w:name w:val="toc 1"/>
    <w:basedOn w:val="a"/>
    <w:next w:val="a"/>
    <w:autoRedefine/>
    <w:uiPriority w:val="39"/>
    <w:unhideWhenUsed/>
    <w:rsid w:val="00434C7A"/>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434C7A"/>
    <w:pPr>
      <w:widowControl/>
      <w:spacing w:after="100" w:line="259" w:lineRule="auto"/>
      <w:ind w:left="440"/>
      <w:jc w:val="left"/>
    </w:pPr>
    <w:rPr>
      <w:rFonts w:cs="Times New Roman"/>
      <w:kern w:val="0"/>
      <w:sz w:val="22"/>
    </w:rPr>
  </w:style>
  <w:style w:type="character" w:styleId="ad">
    <w:name w:val="annotation reference"/>
    <w:basedOn w:val="a0"/>
    <w:uiPriority w:val="99"/>
    <w:semiHidden/>
    <w:unhideWhenUsed/>
    <w:rsid w:val="00CD12B2"/>
    <w:rPr>
      <w:sz w:val="21"/>
      <w:szCs w:val="21"/>
    </w:rPr>
  </w:style>
  <w:style w:type="paragraph" w:styleId="ae">
    <w:name w:val="annotation text"/>
    <w:basedOn w:val="a"/>
    <w:link w:val="Char2"/>
    <w:uiPriority w:val="99"/>
    <w:semiHidden/>
    <w:unhideWhenUsed/>
    <w:rsid w:val="00CD12B2"/>
    <w:pPr>
      <w:jc w:val="left"/>
    </w:pPr>
  </w:style>
  <w:style w:type="character" w:customStyle="1" w:styleId="Char2">
    <w:name w:val="批注文字 Char"/>
    <w:basedOn w:val="a0"/>
    <w:link w:val="ae"/>
    <w:uiPriority w:val="99"/>
    <w:semiHidden/>
    <w:rsid w:val="00CD12B2"/>
  </w:style>
  <w:style w:type="paragraph" w:styleId="af">
    <w:name w:val="annotation subject"/>
    <w:basedOn w:val="ae"/>
    <w:next w:val="ae"/>
    <w:link w:val="Char3"/>
    <w:uiPriority w:val="99"/>
    <w:semiHidden/>
    <w:unhideWhenUsed/>
    <w:rsid w:val="00CD12B2"/>
    <w:rPr>
      <w:b/>
      <w:bCs/>
    </w:rPr>
  </w:style>
  <w:style w:type="character" w:customStyle="1" w:styleId="Char3">
    <w:name w:val="批注主题 Char"/>
    <w:basedOn w:val="Char2"/>
    <w:link w:val="af"/>
    <w:uiPriority w:val="99"/>
    <w:semiHidden/>
    <w:rsid w:val="00CD12B2"/>
    <w:rPr>
      <w:b/>
      <w:bCs/>
    </w:rPr>
  </w:style>
  <w:style w:type="paragraph" w:styleId="af0">
    <w:name w:val="Revision"/>
    <w:hidden/>
    <w:uiPriority w:val="99"/>
    <w:semiHidden/>
    <w:rsid w:val="00CD12B2"/>
  </w:style>
  <w:style w:type="character" w:customStyle="1" w:styleId="msodel0">
    <w:name w:val="msodel"/>
    <w:basedOn w:val="a0"/>
    <w:rsid w:val="00323302"/>
    <w:rPr>
      <w:bdr w:val="none" w:sz="0" w:space="0" w:color="auto" w:frame="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6D1"/>
    <w:pPr>
      <w:widowControl w:val="0"/>
      <w:jc w:val="both"/>
    </w:pPr>
  </w:style>
  <w:style w:type="paragraph" w:styleId="1">
    <w:name w:val="heading 1"/>
    <w:basedOn w:val="a"/>
    <w:next w:val="a"/>
    <w:link w:val="10"/>
    <w:uiPriority w:val="9"/>
    <w:qFormat/>
    <w:rsid w:val="0059525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F114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6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466D1"/>
    <w:pPr>
      <w:ind w:firstLineChars="200" w:firstLine="420"/>
    </w:pPr>
  </w:style>
  <w:style w:type="character" w:styleId="a5">
    <w:name w:val="Strong"/>
    <w:basedOn w:val="a0"/>
    <w:uiPriority w:val="22"/>
    <w:qFormat/>
    <w:rsid w:val="001466D1"/>
    <w:rPr>
      <w:b/>
      <w:bCs/>
    </w:rPr>
  </w:style>
  <w:style w:type="character" w:styleId="a6">
    <w:name w:val="Hyperlink"/>
    <w:basedOn w:val="a0"/>
    <w:uiPriority w:val="99"/>
    <w:unhideWhenUsed/>
    <w:rsid w:val="001466D1"/>
    <w:rPr>
      <w:color w:val="0563C1" w:themeColor="hyperlink"/>
      <w:u w:val="single"/>
    </w:rPr>
  </w:style>
  <w:style w:type="paragraph" w:styleId="a7">
    <w:name w:val="header"/>
    <w:basedOn w:val="a"/>
    <w:link w:val="a8"/>
    <w:uiPriority w:val="99"/>
    <w:unhideWhenUsed/>
    <w:rsid w:val="008E6C60"/>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uiPriority w:val="99"/>
    <w:rsid w:val="008E6C60"/>
    <w:rPr>
      <w:sz w:val="18"/>
      <w:szCs w:val="18"/>
    </w:rPr>
  </w:style>
  <w:style w:type="paragraph" w:styleId="a9">
    <w:name w:val="footer"/>
    <w:basedOn w:val="a"/>
    <w:link w:val="aa"/>
    <w:uiPriority w:val="99"/>
    <w:unhideWhenUsed/>
    <w:rsid w:val="008E6C60"/>
    <w:pPr>
      <w:tabs>
        <w:tab w:val="center" w:pos="4153"/>
        <w:tab w:val="right" w:pos="8306"/>
      </w:tabs>
      <w:snapToGrid w:val="0"/>
      <w:jc w:val="left"/>
    </w:pPr>
    <w:rPr>
      <w:sz w:val="18"/>
      <w:szCs w:val="18"/>
    </w:rPr>
  </w:style>
  <w:style w:type="character" w:customStyle="1" w:styleId="aa">
    <w:name w:val="页脚字符"/>
    <w:basedOn w:val="a0"/>
    <w:link w:val="a9"/>
    <w:uiPriority w:val="99"/>
    <w:rsid w:val="008E6C60"/>
    <w:rPr>
      <w:sz w:val="18"/>
      <w:szCs w:val="18"/>
    </w:rPr>
  </w:style>
  <w:style w:type="character" w:customStyle="1" w:styleId="20">
    <w:name w:val="标题 2字符"/>
    <w:basedOn w:val="a0"/>
    <w:link w:val="2"/>
    <w:uiPriority w:val="9"/>
    <w:rsid w:val="002F114C"/>
    <w:rPr>
      <w:rFonts w:asciiTheme="majorHAnsi" w:eastAsiaTheme="majorEastAsia" w:hAnsiTheme="majorHAnsi" w:cstheme="majorBidi"/>
      <w:b/>
      <w:bCs/>
      <w:sz w:val="32"/>
      <w:szCs w:val="32"/>
    </w:rPr>
  </w:style>
  <w:style w:type="paragraph" w:styleId="ab">
    <w:name w:val="Normal (Web)"/>
    <w:basedOn w:val="a"/>
    <w:uiPriority w:val="99"/>
    <w:semiHidden/>
    <w:unhideWhenUsed/>
    <w:rsid w:val="00595251"/>
    <w:pPr>
      <w:widowControl/>
      <w:spacing w:before="75" w:after="75"/>
      <w:jc w:val="left"/>
    </w:pPr>
    <w:rPr>
      <w:rFonts w:ascii="宋体" w:eastAsia="宋体" w:hAnsi="宋体" w:cs="宋体"/>
      <w:kern w:val="0"/>
      <w:sz w:val="24"/>
      <w:szCs w:val="24"/>
    </w:rPr>
  </w:style>
  <w:style w:type="character" w:customStyle="1" w:styleId="10">
    <w:name w:val="标题 1字符"/>
    <w:basedOn w:val="a0"/>
    <w:link w:val="1"/>
    <w:uiPriority w:val="9"/>
    <w:rsid w:val="00595251"/>
    <w:rPr>
      <w:b/>
      <w:bCs/>
      <w:kern w:val="44"/>
      <w:sz w:val="44"/>
      <w:szCs w:val="44"/>
    </w:rPr>
  </w:style>
  <w:style w:type="paragraph" w:styleId="TOC">
    <w:name w:val="TOC Heading"/>
    <w:basedOn w:val="1"/>
    <w:next w:val="a"/>
    <w:uiPriority w:val="39"/>
    <w:unhideWhenUsed/>
    <w:qFormat/>
    <w:rsid w:val="00595251"/>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595251"/>
    <w:pPr>
      <w:ind w:leftChars="200" w:left="420"/>
    </w:pPr>
  </w:style>
  <w:style w:type="paragraph" w:styleId="ac">
    <w:name w:val="Balloon Text"/>
    <w:basedOn w:val="a"/>
    <w:link w:val="ad"/>
    <w:uiPriority w:val="99"/>
    <w:semiHidden/>
    <w:unhideWhenUsed/>
    <w:rsid w:val="00B141C9"/>
    <w:rPr>
      <w:rFonts w:ascii="AppleGothic" w:eastAsia="AppleGothic"/>
      <w:sz w:val="18"/>
      <w:szCs w:val="18"/>
    </w:rPr>
  </w:style>
  <w:style w:type="character" w:customStyle="1" w:styleId="ad">
    <w:name w:val="批注框文本字符"/>
    <w:basedOn w:val="a0"/>
    <w:link w:val="ac"/>
    <w:uiPriority w:val="99"/>
    <w:semiHidden/>
    <w:rsid w:val="00B141C9"/>
    <w:rPr>
      <w:rFonts w:ascii="AppleGothic" w:eastAsia="AppleGothic"/>
      <w:sz w:val="18"/>
      <w:szCs w:val="18"/>
    </w:rPr>
  </w:style>
  <w:style w:type="paragraph" w:styleId="ae">
    <w:name w:val="No Spacing"/>
    <w:uiPriority w:val="1"/>
    <w:qFormat/>
    <w:rsid w:val="000B7751"/>
    <w:pPr>
      <w:widowControl w:val="0"/>
      <w:wordWrap w:val="0"/>
      <w:autoSpaceDE w:val="0"/>
      <w:autoSpaceDN w:val="0"/>
      <w:jc w:val="both"/>
    </w:pPr>
    <w:rPr>
      <w:rFonts w:ascii="Malgun Gothic" w:eastAsia="Batang" w:hAnsi="Malgun Gothic" w:cs="Times New Roman"/>
      <w:sz w:val="20"/>
      <w:lang w:eastAsia="ko-KR"/>
    </w:rPr>
  </w:style>
  <w:style w:type="character" w:customStyle="1" w:styleId="longtext">
    <w:name w:val="long_text"/>
    <w:basedOn w:val="a0"/>
    <w:rsid w:val="000B7751"/>
    <w:rPr>
      <w:rFonts w:cs="Times New Roman"/>
    </w:rPr>
  </w:style>
  <w:style w:type="paragraph" w:customStyle="1" w:styleId="af">
    <w:name w:val="바탕글"/>
    <w:rsid w:val="000B7751"/>
    <w:pPr>
      <w:widowControl w:val="0"/>
      <w:wordWrap w:val="0"/>
      <w:autoSpaceDE w:val="0"/>
      <w:autoSpaceDN w:val="0"/>
      <w:adjustRightInd w:val="0"/>
      <w:snapToGrid w:val="0"/>
      <w:spacing w:line="384" w:lineRule="auto"/>
      <w:jc w:val="both"/>
      <w:textAlignment w:val="baseline"/>
    </w:pPr>
    <w:rPr>
      <w:rFonts w:ascii="Batang" w:eastAsia="Batang" w:hAnsi="Batang" w:cs="Batang"/>
      <w:color w:val="000000"/>
      <w:kern w:val="0"/>
      <w:sz w:val="20"/>
      <w:szCs w:val="20"/>
      <w:lang w:eastAsia="ko-KR"/>
    </w:rPr>
  </w:style>
  <w:style w:type="paragraph" w:styleId="11">
    <w:name w:val="toc 1"/>
    <w:basedOn w:val="a"/>
    <w:next w:val="a"/>
    <w:autoRedefine/>
    <w:uiPriority w:val="39"/>
    <w:unhideWhenUsed/>
    <w:rsid w:val="00434C7A"/>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434C7A"/>
    <w:pPr>
      <w:widowControl/>
      <w:spacing w:after="100" w:line="259" w:lineRule="auto"/>
      <w:ind w:left="440"/>
      <w:jc w:val="left"/>
    </w:pPr>
    <w:rPr>
      <w:rFonts w:cs="Times New Roman"/>
      <w:kern w:val="0"/>
      <w:sz w:val="22"/>
    </w:rPr>
  </w:style>
  <w:style w:type="character" w:styleId="af0">
    <w:name w:val="annotation reference"/>
    <w:basedOn w:val="a0"/>
    <w:uiPriority w:val="99"/>
    <w:semiHidden/>
    <w:unhideWhenUsed/>
    <w:rsid w:val="00CD12B2"/>
    <w:rPr>
      <w:sz w:val="21"/>
      <w:szCs w:val="21"/>
    </w:rPr>
  </w:style>
  <w:style w:type="paragraph" w:styleId="af1">
    <w:name w:val="annotation text"/>
    <w:basedOn w:val="a"/>
    <w:link w:val="af2"/>
    <w:uiPriority w:val="99"/>
    <w:semiHidden/>
    <w:unhideWhenUsed/>
    <w:rsid w:val="00CD12B2"/>
    <w:pPr>
      <w:jc w:val="left"/>
    </w:pPr>
  </w:style>
  <w:style w:type="character" w:customStyle="1" w:styleId="af2">
    <w:name w:val="注释文本字符"/>
    <w:basedOn w:val="a0"/>
    <w:link w:val="af1"/>
    <w:uiPriority w:val="99"/>
    <w:semiHidden/>
    <w:rsid w:val="00CD12B2"/>
  </w:style>
  <w:style w:type="paragraph" w:styleId="af3">
    <w:name w:val="annotation subject"/>
    <w:basedOn w:val="af1"/>
    <w:next w:val="af1"/>
    <w:link w:val="af4"/>
    <w:uiPriority w:val="99"/>
    <w:semiHidden/>
    <w:unhideWhenUsed/>
    <w:rsid w:val="00CD12B2"/>
    <w:rPr>
      <w:b/>
      <w:bCs/>
    </w:rPr>
  </w:style>
  <w:style w:type="character" w:customStyle="1" w:styleId="af4">
    <w:name w:val="批注主题字符"/>
    <w:basedOn w:val="af2"/>
    <w:link w:val="af3"/>
    <w:uiPriority w:val="99"/>
    <w:semiHidden/>
    <w:rsid w:val="00CD12B2"/>
    <w:rPr>
      <w:b/>
      <w:bCs/>
    </w:rPr>
  </w:style>
  <w:style w:type="paragraph" w:styleId="af5">
    <w:name w:val="Revision"/>
    <w:hidden/>
    <w:uiPriority w:val="99"/>
    <w:semiHidden/>
    <w:rsid w:val="00CD12B2"/>
  </w:style>
  <w:style w:type="character" w:customStyle="1" w:styleId="msodel">
    <w:name w:val="msodel"/>
    <w:basedOn w:val="a0"/>
    <w:rsid w:val="00323302"/>
    <w:rPr>
      <w:bdr w:val="none" w:sz="0" w:space="0" w:color="auto" w:frame="1"/>
    </w:rPr>
  </w:style>
</w:styles>
</file>

<file path=word/webSettings.xml><?xml version="1.0" encoding="utf-8"?>
<w:webSettings xmlns:r="http://schemas.openxmlformats.org/officeDocument/2006/relationships" xmlns:w="http://schemas.openxmlformats.org/wordprocessingml/2006/main">
  <w:divs>
    <w:div w:id="68306846">
      <w:bodyDiv w:val="1"/>
      <w:marLeft w:val="0"/>
      <w:marRight w:val="0"/>
      <w:marTop w:val="0"/>
      <w:marBottom w:val="0"/>
      <w:divBdr>
        <w:top w:val="none" w:sz="0" w:space="0" w:color="auto"/>
        <w:left w:val="none" w:sz="0" w:space="0" w:color="auto"/>
        <w:bottom w:val="none" w:sz="0" w:space="0" w:color="auto"/>
        <w:right w:val="none" w:sz="0" w:space="0" w:color="auto"/>
      </w:divBdr>
      <w:divsChild>
        <w:div w:id="2073500117">
          <w:marLeft w:val="0"/>
          <w:marRight w:val="0"/>
          <w:marTop w:val="0"/>
          <w:marBottom w:val="0"/>
          <w:divBdr>
            <w:top w:val="none" w:sz="0" w:space="0" w:color="auto"/>
            <w:left w:val="none" w:sz="0" w:space="0" w:color="auto"/>
            <w:bottom w:val="none" w:sz="0" w:space="0" w:color="auto"/>
            <w:right w:val="none" w:sz="0" w:space="0" w:color="auto"/>
          </w:divBdr>
          <w:divsChild>
            <w:div w:id="154685899">
              <w:marLeft w:val="0"/>
              <w:marRight w:val="0"/>
              <w:marTop w:val="0"/>
              <w:marBottom w:val="0"/>
              <w:divBdr>
                <w:top w:val="single" w:sz="6" w:space="0" w:color="DDDFDC"/>
                <w:left w:val="single" w:sz="6" w:space="0" w:color="DDDFDC"/>
                <w:bottom w:val="single" w:sz="6" w:space="0" w:color="DDDFDC"/>
                <w:right w:val="single" w:sz="6" w:space="0" w:color="DDDFDC"/>
              </w:divBdr>
              <w:divsChild>
                <w:div w:id="18914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8305">
      <w:bodyDiv w:val="1"/>
      <w:marLeft w:val="0"/>
      <w:marRight w:val="0"/>
      <w:marTop w:val="0"/>
      <w:marBottom w:val="0"/>
      <w:divBdr>
        <w:top w:val="none" w:sz="0" w:space="0" w:color="auto"/>
        <w:left w:val="none" w:sz="0" w:space="0" w:color="auto"/>
        <w:bottom w:val="none" w:sz="0" w:space="0" w:color="auto"/>
        <w:right w:val="none" w:sz="0" w:space="0" w:color="auto"/>
      </w:divBdr>
      <w:divsChild>
        <w:div w:id="1108886576">
          <w:marLeft w:val="0"/>
          <w:marRight w:val="0"/>
          <w:marTop w:val="0"/>
          <w:marBottom w:val="0"/>
          <w:divBdr>
            <w:top w:val="none" w:sz="0" w:space="0" w:color="auto"/>
            <w:left w:val="none" w:sz="0" w:space="0" w:color="auto"/>
            <w:bottom w:val="none" w:sz="0" w:space="0" w:color="auto"/>
            <w:right w:val="none" w:sz="0" w:space="0" w:color="auto"/>
          </w:divBdr>
          <w:divsChild>
            <w:div w:id="308024677">
              <w:marLeft w:val="0"/>
              <w:marRight w:val="0"/>
              <w:marTop w:val="0"/>
              <w:marBottom w:val="0"/>
              <w:divBdr>
                <w:top w:val="single" w:sz="6" w:space="0" w:color="DDDFDC"/>
                <w:left w:val="single" w:sz="6" w:space="0" w:color="DDDFDC"/>
                <w:bottom w:val="single" w:sz="6" w:space="0" w:color="DDDFDC"/>
                <w:right w:val="single" w:sz="6" w:space="0" w:color="DDDFDC"/>
              </w:divBdr>
              <w:divsChild>
                <w:div w:id="252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38938">
      <w:bodyDiv w:val="1"/>
      <w:marLeft w:val="0"/>
      <w:marRight w:val="0"/>
      <w:marTop w:val="0"/>
      <w:marBottom w:val="0"/>
      <w:divBdr>
        <w:top w:val="none" w:sz="0" w:space="0" w:color="auto"/>
        <w:left w:val="none" w:sz="0" w:space="0" w:color="auto"/>
        <w:bottom w:val="none" w:sz="0" w:space="0" w:color="auto"/>
        <w:right w:val="none" w:sz="0" w:space="0" w:color="auto"/>
      </w:divBdr>
      <w:divsChild>
        <w:div w:id="326638262">
          <w:marLeft w:val="0"/>
          <w:marRight w:val="0"/>
          <w:marTop w:val="0"/>
          <w:marBottom w:val="0"/>
          <w:divBdr>
            <w:top w:val="none" w:sz="0" w:space="0" w:color="auto"/>
            <w:left w:val="none" w:sz="0" w:space="0" w:color="auto"/>
            <w:bottom w:val="none" w:sz="0" w:space="0" w:color="auto"/>
            <w:right w:val="none" w:sz="0" w:space="0" w:color="auto"/>
          </w:divBdr>
          <w:divsChild>
            <w:div w:id="776758416">
              <w:marLeft w:val="0"/>
              <w:marRight w:val="0"/>
              <w:marTop w:val="0"/>
              <w:marBottom w:val="0"/>
              <w:divBdr>
                <w:top w:val="single" w:sz="6" w:space="0" w:color="DDDFDC"/>
                <w:left w:val="single" w:sz="6" w:space="0" w:color="DDDFDC"/>
                <w:bottom w:val="single" w:sz="6" w:space="0" w:color="DDDFDC"/>
                <w:right w:val="single" w:sz="6" w:space="0" w:color="DDDFDC"/>
              </w:divBdr>
              <w:divsChild>
                <w:div w:id="2136244028">
                  <w:marLeft w:val="0"/>
                  <w:marRight w:val="0"/>
                  <w:marTop w:val="0"/>
                  <w:marBottom w:val="0"/>
                  <w:divBdr>
                    <w:top w:val="none" w:sz="0" w:space="0" w:color="auto"/>
                    <w:left w:val="none" w:sz="0" w:space="0" w:color="auto"/>
                    <w:bottom w:val="none" w:sz="0" w:space="0" w:color="auto"/>
                    <w:right w:val="none" w:sz="0" w:space="0" w:color="auto"/>
                  </w:divBdr>
                </w:div>
                <w:div w:id="12617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47901">
      <w:bodyDiv w:val="1"/>
      <w:marLeft w:val="0"/>
      <w:marRight w:val="0"/>
      <w:marTop w:val="0"/>
      <w:marBottom w:val="0"/>
      <w:divBdr>
        <w:top w:val="none" w:sz="0" w:space="0" w:color="auto"/>
        <w:left w:val="none" w:sz="0" w:space="0" w:color="auto"/>
        <w:bottom w:val="none" w:sz="0" w:space="0" w:color="auto"/>
        <w:right w:val="none" w:sz="0" w:space="0" w:color="auto"/>
      </w:divBdr>
      <w:divsChild>
        <w:div w:id="976103622">
          <w:marLeft w:val="0"/>
          <w:marRight w:val="0"/>
          <w:marTop w:val="0"/>
          <w:marBottom w:val="0"/>
          <w:divBdr>
            <w:top w:val="none" w:sz="0" w:space="0" w:color="auto"/>
            <w:left w:val="none" w:sz="0" w:space="0" w:color="auto"/>
            <w:bottom w:val="none" w:sz="0" w:space="0" w:color="auto"/>
            <w:right w:val="none" w:sz="0" w:space="0" w:color="auto"/>
          </w:divBdr>
          <w:divsChild>
            <w:div w:id="718821574">
              <w:marLeft w:val="0"/>
              <w:marRight w:val="0"/>
              <w:marTop w:val="0"/>
              <w:marBottom w:val="0"/>
              <w:divBdr>
                <w:top w:val="single" w:sz="6" w:space="0" w:color="DDDFDC"/>
                <w:left w:val="single" w:sz="6" w:space="0" w:color="DDDFDC"/>
                <w:bottom w:val="single" w:sz="6" w:space="0" w:color="DDDFDC"/>
                <w:right w:val="single" w:sz="6" w:space="0" w:color="DDDFDC"/>
              </w:divBdr>
              <w:divsChild>
                <w:div w:id="5066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3909">
      <w:bodyDiv w:val="1"/>
      <w:marLeft w:val="0"/>
      <w:marRight w:val="0"/>
      <w:marTop w:val="0"/>
      <w:marBottom w:val="0"/>
      <w:divBdr>
        <w:top w:val="none" w:sz="0" w:space="0" w:color="auto"/>
        <w:left w:val="none" w:sz="0" w:space="0" w:color="auto"/>
        <w:bottom w:val="none" w:sz="0" w:space="0" w:color="auto"/>
        <w:right w:val="none" w:sz="0" w:space="0" w:color="auto"/>
      </w:divBdr>
      <w:divsChild>
        <w:div w:id="1205870256">
          <w:marLeft w:val="0"/>
          <w:marRight w:val="0"/>
          <w:marTop w:val="0"/>
          <w:marBottom w:val="0"/>
          <w:divBdr>
            <w:top w:val="none" w:sz="0" w:space="0" w:color="auto"/>
            <w:left w:val="none" w:sz="0" w:space="0" w:color="auto"/>
            <w:bottom w:val="none" w:sz="0" w:space="0" w:color="auto"/>
            <w:right w:val="none" w:sz="0" w:space="0" w:color="auto"/>
          </w:divBdr>
          <w:divsChild>
            <w:div w:id="970866137">
              <w:marLeft w:val="0"/>
              <w:marRight w:val="0"/>
              <w:marTop w:val="0"/>
              <w:marBottom w:val="0"/>
              <w:divBdr>
                <w:top w:val="single" w:sz="6" w:space="0" w:color="DDDFDC"/>
                <w:left w:val="single" w:sz="6" w:space="0" w:color="DDDFDC"/>
                <w:bottom w:val="single" w:sz="6" w:space="0" w:color="DDDFDC"/>
                <w:right w:val="single" w:sz="6" w:space="0" w:color="DDDFDC"/>
              </w:divBdr>
              <w:divsChild>
                <w:div w:id="17819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30452">
      <w:bodyDiv w:val="1"/>
      <w:marLeft w:val="0"/>
      <w:marRight w:val="0"/>
      <w:marTop w:val="0"/>
      <w:marBottom w:val="0"/>
      <w:divBdr>
        <w:top w:val="none" w:sz="0" w:space="0" w:color="auto"/>
        <w:left w:val="none" w:sz="0" w:space="0" w:color="auto"/>
        <w:bottom w:val="none" w:sz="0" w:space="0" w:color="auto"/>
        <w:right w:val="none" w:sz="0" w:space="0" w:color="auto"/>
      </w:divBdr>
      <w:divsChild>
        <w:div w:id="1440030655">
          <w:marLeft w:val="0"/>
          <w:marRight w:val="0"/>
          <w:marTop w:val="0"/>
          <w:marBottom w:val="0"/>
          <w:divBdr>
            <w:top w:val="none" w:sz="0" w:space="0" w:color="auto"/>
            <w:left w:val="none" w:sz="0" w:space="0" w:color="auto"/>
            <w:bottom w:val="none" w:sz="0" w:space="0" w:color="auto"/>
            <w:right w:val="none" w:sz="0" w:space="0" w:color="auto"/>
          </w:divBdr>
          <w:divsChild>
            <w:div w:id="1234973074">
              <w:marLeft w:val="0"/>
              <w:marRight w:val="0"/>
              <w:marTop w:val="0"/>
              <w:marBottom w:val="0"/>
              <w:divBdr>
                <w:top w:val="single" w:sz="6" w:space="0" w:color="DDDFDC"/>
                <w:left w:val="single" w:sz="6" w:space="0" w:color="DDDFDC"/>
                <w:bottom w:val="single" w:sz="6" w:space="0" w:color="DDDFDC"/>
                <w:right w:val="single" w:sz="6" w:space="0" w:color="DDDFDC"/>
              </w:divBdr>
              <w:divsChild>
                <w:div w:id="1694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bqust@163.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st.edu.cn"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cau.ac.kr" TargetMode="External"/><Relationship Id="rId4" Type="http://schemas.openxmlformats.org/officeDocument/2006/relationships/settings" Target="settings.xml"/><Relationship Id="rId9" Type="http://schemas.openxmlformats.org/officeDocument/2006/relationships/hyperlink" Target="http://www.cscse.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数字引用" Version="1987"/>
</file>

<file path=customXml/itemProps1.xml><?xml version="1.0" encoding="utf-8"?>
<ds:datastoreItem xmlns:ds="http://schemas.openxmlformats.org/officeDocument/2006/customXml" ds:itemID="{5281A771-72DE-5D4B-8C42-8B3F8395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795</Words>
  <Characters>4537</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yingjun ma</dc:creator>
  <cp:lastModifiedBy>administrator</cp:lastModifiedBy>
  <cp:revision>24</cp:revision>
  <cp:lastPrinted>2015-11-18T06:04:00Z</cp:lastPrinted>
  <dcterms:created xsi:type="dcterms:W3CDTF">2015-11-18T06:03:00Z</dcterms:created>
  <dcterms:modified xsi:type="dcterms:W3CDTF">2015-11-20T00:50:00Z</dcterms:modified>
</cp:coreProperties>
</file>